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550A98" w14:textId="77777777" w:rsidR="00C15568" w:rsidRDefault="00C15568" w:rsidP="00C15568">
      <w:pPr>
        <w:rPr>
          <w:rFonts w:cs="Arial"/>
          <w:sz w:val="28"/>
          <w:szCs w:val="28"/>
        </w:rPr>
      </w:pPr>
    </w:p>
    <w:p w14:paraId="1F846228" w14:textId="77777777" w:rsidR="00C15568" w:rsidRDefault="006115AB" w:rsidP="00C15568">
      <w:pPr>
        <w:jc w:val="center"/>
        <w:rPr>
          <w:rFonts w:cs="Arial"/>
          <w:sz w:val="28"/>
          <w:szCs w:val="28"/>
        </w:rPr>
      </w:pPr>
      <w:r w:rsidRPr="00C71409">
        <w:rPr>
          <w:rFonts w:cs="Arial"/>
          <w:noProof/>
          <w:sz w:val="28"/>
          <w:szCs w:val="28"/>
        </w:rPr>
        <w:drawing>
          <wp:inline distT="0" distB="0" distL="0" distR="0" wp14:anchorId="5EAD3695" wp14:editId="3613E2E6">
            <wp:extent cx="2705100" cy="100584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5100" cy="1005840"/>
                    </a:xfrm>
                    <a:prstGeom prst="rect">
                      <a:avLst/>
                    </a:prstGeom>
                    <a:noFill/>
                    <a:ln>
                      <a:noFill/>
                    </a:ln>
                  </pic:spPr>
                </pic:pic>
              </a:graphicData>
            </a:graphic>
          </wp:inline>
        </w:drawing>
      </w:r>
    </w:p>
    <w:p w14:paraId="34B6529A" w14:textId="77777777" w:rsidR="00C15568" w:rsidRDefault="00C15568" w:rsidP="00C15568">
      <w:pPr>
        <w:rPr>
          <w:rFonts w:cs="Arial"/>
          <w:sz w:val="28"/>
          <w:szCs w:val="28"/>
        </w:rPr>
      </w:pPr>
    </w:p>
    <w:p w14:paraId="518BAF04" w14:textId="77777777" w:rsidR="00C15568" w:rsidRPr="000A024D" w:rsidRDefault="00C15568" w:rsidP="00C15568">
      <w:pPr>
        <w:jc w:val="center"/>
        <w:rPr>
          <w:rFonts w:cs="Arial"/>
          <w:sz w:val="28"/>
          <w:szCs w:val="28"/>
        </w:rPr>
      </w:pPr>
      <w:r>
        <w:rPr>
          <w:rFonts w:cs="Arial"/>
          <w:sz w:val="28"/>
          <w:szCs w:val="28"/>
        </w:rPr>
        <w:t>Z</w:t>
      </w:r>
      <w:r w:rsidRPr="000A024D">
        <w:rPr>
          <w:rFonts w:cs="Arial"/>
          <w:sz w:val="28"/>
          <w:szCs w:val="28"/>
        </w:rPr>
        <w:t>adavatel veřejné zakázky:</w:t>
      </w:r>
    </w:p>
    <w:p w14:paraId="76C61AD2" w14:textId="77777777" w:rsidR="00C15568" w:rsidRPr="000A024D" w:rsidRDefault="00C15568" w:rsidP="00C15568">
      <w:pPr>
        <w:jc w:val="center"/>
        <w:rPr>
          <w:rFonts w:cs="Arial"/>
          <w:b/>
        </w:rPr>
      </w:pPr>
    </w:p>
    <w:p w14:paraId="28FFD97C" w14:textId="77777777" w:rsidR="00C15568" w:rsidRPr="000A024D" w:rsidRDefault="00C15568" w:rsidP="00C15568">
      <w:pPr>
        <w:jc w:val="center"/>
        <w:rPr>
          <w:rFonts w:cs="Arial"/>
          <w:b/>
          <w:sz w:val="28"/>
          <w:szCs w:val="28"/>
        </w:rPr>
      </w:pPr>
      <w:r w:rsidRPr="000A024D">
        <w:rPr>
          <w:rFonts w:cs="Arial"/>
          <w:b/>
          <w:sz w:val="28"/>
          <w:szCs w:val="28"/>
        </w:rPr>
        <w:t>Česká republika – Správa státních hmotných rezerv</w:t>
      </w:r>
    </w:p>
    <w:p w14:paraId="7A4732CD" w14:textId="77777777" w:rsidR="00C15568" w:rsidRPr="000A024D" w:rsidRDefault="00C15568" w:rsidP="00C15568">
      <w:pPr>
        <w:jc w:val="center"/>
        <w:rPr>
          <w:rFonts w:cs="Arial"/>
        </w:rPr>
      </w:pPr>
      <w:r w:rsidRPr="000A024D">
        <w:rPr>
          <w:rFonts w:cs="Arial"/>
        </w:rPr>
        <w:t>Šeříková  616</w:t>
      </w:r>
      <w:r>
        <w:rPr>
          <w:rFonts w:cs="Arial"/>
        </w:rPr>
        <w:t>/1</w:t>
      </w:r>
    </w:p>
    <w:p w14:paraId="1874CAA0" w14:textId="77777777" w:rsidR="00C15568" w:rsidRPr="000A024D" w:rsidRDefault="00C15568" w:rsidP="00C15568">
      <w:pPr>
        <w:jc w:val="center"/>
        <w:rPr>
          <w:rFonts w:cs="Arial"/>
        </w:rPr>
      </w:pPr>
      <w:r w:rsidRPr="000A024D">
        <w:rPr>
          <w:rFonts w:cs="Arial"/>
        </w:rPr>
        <w:t xml:space="preserve">150 85 Praha 5 – </w:t>
      </w:r>
      <w:r w:rsidR="00CF606D">
        <w:rPr>
          <w:rFonts w:cs="Arial"/>
        </w:rPr>
        <w:t>Malá Strana</w:t>
      </w:r>
    </w:p>
    <w:p w14:paraId="538E222F" w14:textId="77777777" w:rsidR="00C15568" w:rsidRPr="000A024D" w:rsidRDefault="00C15568" w:rsidP="00C15568">
      <w:pPr>
        <w:jc w:val="center"/>
        <w:rPr>
          <w:rFonts w:cs="Arial"/>
        </w:rPr>
      </w:pPr>
      <w:r w:rsidRPr="000A024D">
        <w:rPr>
          <w:rFonts w:cs="Arial"/>
        </w:rPr>
        <w:t>IČ</w:t>
      </w:r>
      <w:r w:rsidR="00BA21BD">
        <w:rPr>
          <w:rFonts w:cs="Arial"/>
        </w:rPr>
        <w:t>O</w:t>
      </w:r>
      <w:r w:rsidRPr="000A024D">
        <w:rPr>
          <w:rFonts w:cs="Arial"/>
        </w:rPr>
        <w:t>: 48133990</w:t>
      </w:r>
    </w:p>
    <w:p w14:paraId="0EC2388C" w14:textId="77777777" w:rsidR="00C15568" w:rsidRPr="000A024D" w:rsidRDefault="00C15568" w:rsidP="00C15568">
      <w:pPr>
        <w:rPr>
          <w:rFonts w:cs="Arial"/>
          <w:b/>
        </w:rPr>
      </w:pPr>
    </w:p>
    <w:p w14:paraId="4C0013AC" w14:textId="77777777" w:rsidR="00C15568" w:rsidRPr="000A024D" w:rsidRDefault="00C15568" w:rsidP="00C15568">
      <w:pPr>
        <w:rPr>
          <w:rFonts w:cs="Arial"/>
          <w:sz w:val="28"/>
          <w:szCs w:val="28"/>
          <w:u w:val="single"/>
        </w:rPr>
      </w:pPr>
    </w:p>
    <w:p w14:paraId="39FF8BE5" w14:textId="77777777" w:rsidR="00C15568" w:rsidRPr="000A024D" w:rsidRDefault="00C15568" w:rsidP="00C15568">
      <w:pPr>
        <w:jc w:val="center"/>
        <w:rPr>
          <w:rFonts w:cs="Arial"/>
          <w:b/>
          <w:sz w:val="44"/>
          <w:szCs w:val="44"/>
        </w:rPr>
      </w:pPr>
      <w:r>
        <w:rPr>
          <w:rFonts w:cs="Arial"/>
          <w:b/>
          <w:sz w:val="44"/>
          <w:szCs w:val="44"/>
        </w:rPr>
        <w:t xml:space="preserve">ZADÁVACÍ </w:t>
      </w:r>
      <w:r w:rsidRPr="000A024D">
        <w:rPr>
          <w:rFonts w:cs="Arial"/>
          <w:b/>
          <w:sz w:val="44"/>
          <w:szCs w:val="44"/>
        </w:rPr>
        <w:t>DOKUMENTACE</w:t>
      </w:r>
    </w:p>
    <w:p w14:paraId="1BA6A4F0" w14:textId="77777777" w:rsidR="00C15568" w:rsidRPr="000A024D" w:rsidRDefault="00704986" w:rsidP="00C15568">
      <w:pPr>
        <w:jc w:val="center"/>
        <w:rPr>
          <w:rFonts w:cs="Arial"/>
        </w:rPr>
      </w:pPr>
      <w:r>
        <w:rPr>
          <w:rFonts w:cs="Arial"/>
        </w:rPr>
        <w:t>(podle zákona č.134/201</w:t>
      </w:r>
      <w:r w:rsidR="00C15568">
        <w:rPr>
          <w:rFonts w:cs="Arial"/>
        </w:rPr>
        <w:t xml:space="preserve">6 Sb., o </w:t>
      </w:r>
      <w:r>
        <w:rPr>
          <w:rFonts w:cs="Arial"/>
        </w:rPr>
        <w:t>zadávání veřejných zakázek</w:t>
      </w:r>
      <w:r w:rsidR="00C15568" w:rsidRPr="000A024D">
        <w:rPr>
          <w:rFonts w:cs="Arial"/>
        </w:rPr>
        <w:t>, ve znění pozdějších předpisů, dále jen „</w:t>
      </w:r>
      <w:r w:rsidR="00C15568" w:rsidRPr="00D21C5B">
        <w:rPr>
          <w:rFonts w:cs="Arial"/>
          <w:b/>
        </w:rPr>
        <w:t>zákon</w:t>
      </w:r>
      <w:r w:rsidR="00C15568" w:rsidRPr="000A024D">
        <w:rPr>
          <w:rFonts w:cs="Arial"/>
        </w:rPr>
        <w:t>“)</w:t>
      </w:r>
    </w:p>
    <w:p w14:paraId="63124F5F" w14:textId="77777777" w:rsidR="00C15568" w:rsidRPr="000A024D" w:rsidRDefault="00C15568" w:rsidP="00C15568">
      <w:pPr>
        <w:jc w:val="center"/>
        <w:rPr>
          <w:rFonts w:cs="Arial"/>
        </w:rPr>
      </w:pPr>
    </w:p>
    <w:p w14:paraId="507BD497" w14:textId="77777777" w:rsidR="00C15568" w:rsidRDefault="00C15568" w:rsidP="00C15568">
      <w:pPr>
        <w:jc w:val="center"/>
        <w:rPr>
          <w:rFonts w:cs="Arial"/>
        </w:rPr>
      </w:pPr>
    </w:p>
    <w:p w14:paraId="39977FF8" w14:textId="77777777" w:rsidR="00FE2C62" w:rsidRDefault="00704986" w:rsidP="00704986">
      <w:pPr>
        <w:jc w:val="center"/>
        <w:rPr>
          <w:rFonts w:cs="Arial"/>
        </w:rPr>
      </w:pPr>
      <w:r>
        <w:rPr>
          <w:rFonts w:cs="Arial"/>
        </w:rPr>
        <w:t>K veřejné zakázce zadávané v nadlimitním režimu prostřednictvím otevřeného řízení</w:t>
      </w:r>
    </w:p>
    <w:p w14:paraId="04152224" w14:textId="77777777" w:rsidR="00FE2C62" w:rsidRPr="000A024D" w:rsidRDefault="00FE2C62" w:rsidP="00C15568">
      <w:pPr>
        <w:jc w:val="center"/>
        <w:rPr>
          <w:rFonts w:cs="Arial"/>
        </w:rPr>
      </w:pPr>
    </w:p>
    <w:p w14:paraId="39CB78C6" w14:textId="77777777" w:rsidR="00C15568" w:rsidRPr="000A024D" w:rsidRDefault="00C15568" w:rsidP="00C15568">
      <w:pPr>
        <w:jc w:val="center"/>
        <w:rPr>
          <w:rFonts w:cs="Arial"/>
          <w:b/>
        </w:rPr>
      </w:pPr>
    </w:p>
    <w:p w14:paraId="4DE51886" w14:textId="77777777" w:rsidR="00C15568" w:rsidRPr="000A024D" w:rsidRDefault="00C15568" w:rsidP="00C15568">
      <w:pPr>
        <w:jc w:val="center"/>
        <w:rPr>
          <w:rFonts w:cs="Arial"/>
          <w:sz w:val="28"/>
          <w:szCs w:val="28"/>
        </w:rPr>
      </w:pPr>
      <w:r w:rsidRPr="000A024D">
        <w:rPr>
          <w:rFonts w:cs="Arial"/>
          <w:sz w:val="28"/>
          <w:szCs w:val="28"/>
        </w:rPr>
        <w:t>Název veřejné zakázky</w:t>
      </w:r>
      <w:r>
        <w:rPr>
          <w:rFonts w:cs="Arial"/>
          <w:sz w:val="28"/>
          <w:szCs w:val="28"/>
        </w:rPr>
        <w:t>:</w:t>
      </w:r>
    </w:p>
    <w:p w14:paraId="68EAA94A" w14:textId="77777777" w:rsidR="00C15568" w:rsidRPr="000A024D" w:rsidRDefault="00C15568" w:rsidP="00C15568">
      <w:pPr>
        <w:jc w:val="center"/>
        <w:rPr>
          <w:rFonts w:cs="Arial"/>
          <w:b/>
        </w:rPr>
      </w:pPr>
    </w:p>
    <w:p w14:paraId="0D6D6935" w14:textId="77777777" w:rsidR="00C15568" w:rsidRPr="000A024D" w:rsidRDefault="00C15568" w:rsidP="00C15568">
      <w:pPr>
        <w:jc w:val="center"/>
        <w:rPr>
          <w:rFonts w:cs="Arial"/>
          <w:b/>
        </w:rPr>
      </w:pPr>
    </w:p>
    <w:p w14:paraId="3969CA41" w14:textId="77777777" w:rsidR="004023B0" w:rsidRPr="004023B0" w:rsidRDefault="004023B0" w:rsidP="004023B0">
      <w:pPr>
        <w:ind w:left="360"/>
        <w:jc w:val="center"/>
        <w:rPr>
          <w:rFonts w:cs="Arial"/>
          <w:b/>
          <w:strike/>
          <w:sz w:val="28"/>
          <w:szCs w:val="28"/>
        </w:rPr>
      </w:pPr>
      <w:r w:rsidRPr="004023B0">
        <w:rPr>
          <w:rFonts w:cs="Arial"/>
          <w:b/>
          <w:sz w:val="28"/>
          <w:szCs w:val="28"/>
        </w:rPr>
        <w:t>„</w:t>
      </w:r>
      <w:r w:rsidR="00981C7C" w:rsidRPr="00981C7C">
        <w:rPr>
          <w:rFonts w:cs="Arial"/>
          <w:b/>
          <w:sz w:val="28"/>
          <w:szCs w:val="28"/>
        </w:rPr>
        <w:t>17-202.2 Sušené odtučněné mléko, jeho pořízení a ochraňování</w:t>
      </w:r>
      <w:r w:rsidRPr="004023B0">
        <w:rPr>
          <w:rFonts w:cs="Arial"/>
          <w:b/>
          <w:sz w:val="28"/>
          <w:szCs w:val="28"/>
        </w:rPr>
        <w:t>“</w:t>
      </w:r>
    </w:p>
    <w:p w14:paraId="2A80FBB4" w14:textId="77777777" w:rsidR="00C15568" w:rsidRPr="00623367" w:rsidRDefault="004023B0" w:rsidP="004023B0">
      <w:pPr>
        <w:ind w:left="360"/>
        <w:jc w:val="center"/>
        <w:rPr>
          <w:rFonts w:cs="Arial"/>
          <w:b/>
          <w:strike/>
        </w:rPr>
      </w:pPr>
      <w:r w:rsidRPr="00FB4D9C">
        <w:rPr>
          <w:rFonts w:cs="Arial"/>
          <w:b/>
          <w:sz w:val="36"/>
          <w:szCs w:val="36"/>
        </w:rPr>
        <w:t xml:space="preserve"> </w:t>
      </w:r>
    </w:p>
    <w:p w14:paraId="3144E4EF" w14:textId="77777777" w:rsidR="00C15568" w:rsidRPr="000A024D" w:rsidRDefault="00C15568" w:rsidP="00C15568">
      <w:pPr>
        <w:jc w:val="center"/>
        <w:rPr>
          <w:rFonts w:cs="Arial"/>
          <w:b/>
        </w:rPr>
      </w:pPr>
    </w:p>
    <w:p w14:paraId="3B0F75AC" w14:textId="77777777" w:rsidR="00C15568" w:rsidRPr="000A024D" w:rsidRDefault="00C15568" w:rsidP="00C15568">
      <w:pPr>
        <w:rPr>
          <w:rFonts w:cs="Arial"/>
          <w:b/>
        </w:rPr>
      </w:pPr>
    </w:p>
    <w:p w14:paraId="5B2220F3" w14:textId="77777777" w:rsidR="00C15568" w:rsidRPr="002712FC" w:rsidRDefault="00C15568" w:rsidP="00737E7F">
      <w:pPr>
        <w:spacing w:after="60"/>
        <w:rPr>
          <w:rFonts w:cs="Arial"/>
        </w:rPr>
      </w:pPr>
      <w:r w:rsidRPr="002712FC">
        <w:rPr>
          <w:rFonts w:cs="Arial"/>
        </w:rPr>
        <w:t xml:space="preserve">Preambule: </w:t>
      </w:r>
    </w:p>
    <w:p w14:paraId="4756DF78" w14:textId="5B0A90C6" w:rsidR="00C15568" w:rsidRPr="00C132DD" w:rsidRDefault="00B13EE2" w:rsidP="00C15568">
      <w:pPr>
        <w:jc w:val="both"/>
        <w:rPr>
          <w:rFonts w:cs="Arial"/>
        </w:rPr>
      </w:pPr>
      <w:r>
        <w:rPr>
          <w:rFonts w:cs="Arial"/>
        </w:rPr>
        <w:t xml:space="preserve">Tato veřejná zakázka (dále také „VZ“) </w:t>
      </w:r>
      <w:r w:rsidR="00704986">
        <w:rPr>
          <w:rFonts w:cs="Arial"/>
        </w:rPr>
        <w:t xml:space="preserve">je zadávána v nadlimitním režimu </w:t>
      </w:r>
      <w:r>
        <w:rPr>
          <w:rFonts w:cs="Arial"/>
        </w:rPr>
        <w:t xml:space="preserve">dle </w:t>
      </w:r>
      <w:r>
        <w:rPr>
          <w:rFonts w:cs="Arial"/>
          <w:szCs w:val="22"/>
        </w:rPr>
        <w:t>ustanovení</w:t>
      </w:r>
      <w:r w:rsidR="00273D13">
        <w:rPr>
          <w:rFonts w:cs="Arial"/>
        </w:rPr>
        <w:t xml:space="preserve"> části čtvrté zákona a to </w:t>
      </w:r>
      <w:r w:rsidR="00C15568">
        <w:rPr>
          <w:rFonts w:cs="Arial"/>
        </w:rPr>
        <w:t>v </w:t>
      </w:r>
      <w:r w:rsidR="00273D13">
        <w:rPr>
          <w:rFonts w:cs="Arial"/>
          <w:b/>
        </w:rPr>
        <w:t>otevřeném</w:t>
      </w:r>
      <w:r w:rsidR="00C15568">
        <w:rPr>
          <w:rFonts w:cs="Arial"/>
          <w:b/>
        </w:rPr>
        <w:t xml:space="preserve"> řízení </w:t>
      </w:r>
      <w:r w:rsidR="00C15568">
        <w:rPr>
          <w:rFonts w:cs="Arial"/>
        </w:rPr>
        <w:t xml:space="preserve">(dle </w:t>
      </w:r>
      <w:r>
        <w:rPr>
          <w:rFonts w:cs="Arial"/>
        </w:rPr>
        <w:t xml:space="preserve">ustanovení </w:t>
      </w:r>
      <w:r w:rsidR="00273D13">
        <w:rPr>
          <w:rFonts w:cs="Arial"/>
        </w:rPr>
        <w:t>§ 56</w:t>
      </w:r>
      <w:r w:rsidR="00C15568">
        <w:rPr>
          <w:rFonts w:cs="Arial"/>
        </w:rPr>
        <w:t xml:space="preserve"> zákona), jejímž výsledkem je uzavření </w:t>
      </w:r>
      <w:r w:rsidR="00AD684C" w:rsidRPr="00AD684C">
        <w:rPr>
          <w:rFonts w:cs="Arial"/>
        </w:rPr>
        <w:t>kupní smlouvy a smlouvy o ochraňování státních hmotných rezerv</w:t>
      </w:r>
      <w:r w:rsidR="00E13200">
        <w:rPr>
          <w:rFonts w:cs="Arial"/>
        </w:rPr>
        <w:t xml:space="preserve"> (dále také jen „smlouva“)</w:t>
      </w:r>
      <w:r w:rsidR="00AB348D">
        <w:rPr>
          <w:rFonts w:cs="Arial"/>
        </w:rPr>
        <w:t>.</w:t>
      </w:r>
    </w:p>
    <w:p w14:paraId="6AC7EC96" w14:textId="77777777" w:rsidR="00C15568" w:rsidRDefault="00C15568" w:rsidP="00C15568">
      <w:pPr>
        <w:jc w:val="both"/>
        <w:rPr>
          <w:rFonts w:cs="Arial"/>
        </w:rPr>
      </w:pPr>
      <w:r>
        <w:rPr>
          <w:rFonts w:cs="Arial"/>
        </w:rPr>
        <w:t xml:space="preserve">Práva a povinnosti či podmínky v této Zadávací dokumentaci </w:t>
      </w:r>
      <w:r w:rsidR="00B26E2C">
        <w:rPr>
          <w:rFonts w:cs="Arial"/>
        </w:rPr>
        <w:t>(dále také „</w:t>
      </w:r>
      <w:r w:rsidR="00B26E2C" w:rsidRPr="004248FD">
        <w:rPr>
          <w:rFonts w:cs="Arial"/>
          <w:b/>
        </w:rPr>
        <w:t>ZD</w:t>
      </w:r>
      <w:r w:rsidR="00B26E2C">
        <w:rPr>
          <w:rFonts w:cs="Arial"/>
        </w:rPr>
        <w:t xml:space="preserve">“) </w:t>
      </w:r>
      <w:r>
        <w:rPr>
          <w:rFonts w:cs="Arial"/>
        </w:rPr>
        <w:t>neuvedené se řídí zákonem.</w:t>
      </w:r>
    </w:p>
    <w:p w14:paraId="12CC2936" w14:textId="77777777" w:rsidR="00C15568" w:rsidRPr="00442672" w:rsidRDefault="00C15568" w:rsidP="00C15568">
      <w:pPr>
        <w:jc w:val="both"/>
        <w:rPr>
          <w:rFonts w:cs="Arial"/>
        </w:rPr>
      </w:pPr>
    </w:p>
    <w:p w14:paraId="3D55B3B1" w14:textId="77777777" w:rsidR="00C15568" w:rsidRDefault="00C15568" w:rsidP="00C15568">
      <w:pPr>
        <w:jc w:val="center"/>
        <w:rPr>
          <w:rFonts w:cs="Arial"/>
        </w:rPr>
      </w:pPr>
    </w:p>
    <w:p w14:paraId="1BDB542F" w14:textId="77777777" w:rsidR="00697826" w:rsidRDefault="00697826" w:rsidP="00C15568">
      <w:pPr>
        <w:spacing w:after="198"/>
        <w:jc w:val="center"/>
        <w:rPr>
          <w:rFonts w:cs="Arial"/>
          <w:b/>
          <w:spacing w:val="100"/>
          <w:szCs w:val="22"/>
        </w:rPr>
      </w:pPr>
    </w:p>
    <w:p w14:paraId="48396278" w14:textId="77777777" w:rsidR="001526D5" w:rsidRDefault="001526D5" w:rsidP="00C15568">
      <w:pPr>
        <w:spacing w:after="198"/>
        <w:jc w:val="center"/>
        <w:rPr>
          <w:rFonts w:cs="Arial"/>
          <w:b/>
          <w:spacing w:val="100"/>
          <w:szCs w:val="22"/>
        </w:rPr>
      </w:pPr>
    </w:p>
    <w:p w14:paraId="5C8375CD" w14:textId="77777777" w:rsidR="00C15568" w:rsidRPr="00BA496A" w:rsidRDefault="00C15568" w:rsidP="00C15568">
      <w:pPr>
        <w:spacing w:after="198"/>
        <w:jc w:val="center"/>
        <w:rPr>
          <w:rFonts w:cs="Arial"/>
          <w:b/>
          <w:szCs w:val="22"/>
          <w:lang w:val="en-US"/>
        </w:rPr>
      </w:pPr>
      <w:r w:rsidRPr="00BA496A">
        <w:rPr>
          <w:rFonts w:cs="Arial"/>
          <w:b/>
          <w:spacing w:val="100"/>
          <w:szCs w:val="22"/>
        </w:rPr>
        <w:t>PRAH</w:t>
      </w:r>
      <w:r w:rsidRPr="00BA496A">
        <w:rPr>
          <w:rFonts w:cs="Arial"/>
          <w:b/>
          <w:szCs w:val="22"/>
          <w:lang w:val="en-US"/>
        </w:rPr>
        <w:t>A</w:t>
      </w:r>
    </w:p>
    <w:p w14:paraId="3A4B1C01" w14:textId="77777777" w:rsidR="00C15568" w:rsidRPr="00C5424D" w:rsidRDefault="00C15568" w:rsidP="00C15568">
      <w:pPr>
        <w:spacing w:before="200" w:after="2000"/>
        <w:jc w:val="center"/>
        <w:rPr>
          <w:rFonts w:cs="Arial"/>
          <w:b/>
          <w:spacing w:val="100"/>
          <w:szCs w:val="22"/>
        </w:rPr>
      </w:pPr>
      <w:r>
        <w:rPr>
          <w:rFonts w:cs="Arial"/>
          <w:b/>
          <w:spacing w:val="100"/>
          <w:szCs w:val="22"/>
        </w:rPr>
        <w:t>201</w:t>
      </w:r>
      <w:r w:rsidR="00A67809">
        <w:rPr>
          <w:rFonts w:cs="Arial"/>
          <w:b/>
          <w:spacing w:val="100"/>
          <w:szCs w:val="22"/>
        </w:rPr>
        <w:t>8</w:t>
      </w:r>
    </w:p>
    <w:p w14:paraId="6E7E26BB" w14:textId="77777777" w:rsidR="002D547B" w:rsidRDefault="002D547B" w:rsidP="00C15568">
      <w:pPr>
        <w:pStyle w:val="Nadpisobsahu"/>
        <w:rPr>
          <w:rFonts w:ascii="Arial" w:hAnsi="Arial" w:cs="Arial"/>
          <w:color w:val="auto"/>
          <w:sz w:val="24"/>
          <w:szCs w:val="24"/>
        </w:rPr>
      </w:pPr>
    </w:p>
    <w:p w14:paraId="78A0C200" w14:textId="77777777" w:rsidR="00C15568" w:rsidRPr="003528F2" w:rsidRDefault="00C15568" w:rsidP="00C15568">
      <w:pPr>
        <w:pStyle w:val="Nadpisobsahu"/>
        <w:rPr>
          <w:rFonts w:ascii="Arial" w:hAnsi="Arial" w:cs="Arial"/>
          <w:b w:val="0"/>
          <w:color w:val="auto"/>
          <w:sz w:val="24"/>
          <w:szCs w:val="24"/>
        </w:rPr>
      </w:pPr>
      <w:r w:rsidRPr="005E5445">
        <w:rPr>
          <w:rFonts w:ascii="Arial" w:hAnsi="Arial" w:cs="Arial"/>
          <w:color w:val="auto"/>
          <w:sz w:val="24"/>
          <w:szCs w:val="24"/>
        </w:rPr>
        <w:t>Obsah</w:t>
      </w:r>
    </w:p>
    <w:p w14:paraId="3E881E6D" w14:textId="14CF35F4" w:rsidR="00172DEB" w:rsidRDefault="00FB67C5">
      <w:pPr>
        <w:pStyle w:val="Obsah1"/>
        <w:rPr>
          <w:rFonts w:asciiTheme="minorHAnsi" w:eastAsiaTheme="minorEastAsia" w:hAnsiTheme="minorHAnsi" w:cstheme="minorBidi"/>
          <w:noProof/>
          <w:szCs w:val="22"/>
        </w:rPr>
      </w:pPr>
      <w:r w:rsidRPr="004D6C25">
        <w:fldChar w:fldCharType="begin"/>
      </w:r>
      <w:r w:rsidR="00C15568" w:rsidRPr="004D6C25">
        <w:instrText xml:space="preserve"> TOC \o "1-3" \h \z \u </w:instrText>
      </w:r>
      <w:r w:rsidRPr="004D6C25">
        <w:fldChar w:fldCharType="separate"/>
      </w:r>
      <w:hyperlink w:anchor="_Toc513184344" w:history="1">
        <w:r w:rsidR="00172DEB" w:rsidRPr="001B1B8B">
          <w:rPr>
            <w:rStyle w:val="Hypertextovodkaz"/>
            <w:rFonts w:eastAsia="Calibri"/>
            <w:noProof/>
          </w:rPr>
          <w:t>1.</w:t>
        </w:r>
        <w:r w:rsidR="00172DEB">
          <w:rPr>
            <w:rFonts w:asciiTheme="minorHAnsi" w:eastAsiaTheme="minorEastAsia" w:hAnsiTheme="minorHAnsi" w:cstheme="minorBidi"/>
            <w:noProof/>
            <w:szCs w:val="22"/>
          </w:rPr>
          <w:tab/>
        </w:r>
        <w:r w:rsidR="00172DEB" w:rsidRPr="001B1B8B">
          <w:rPr>
            <w:rStyle w:val="Hypertextovodkaz"/>
            <w:rFonts w:eastAsia="Calibri"/>
            <w:noProof/>
          </w:rPr>
          <w:t>Vymezení předmětu veřejné zakázky</w:t>
        </w:r>
        <w:r w:rsidR="00172DEB">
          <w:rPr>
            <w:noProof/>
            <w:webHidden/>
          </w:rPr>
          <w:tab/>
        </w:r>
        <w:r w:rsidR="00172DEB">
          <w:rPr>
            <w:noProof/>
            <w:webHidden/>
          </w:rPr>
          <w:fldChar w:fldCharType="begin"/>
        </w:r>
        <w:r w:rsidR="00172DEB">
          <w:rPr>
            <w:noProof/>
            <w:webHidden/>
          </w:rPr>
          <w:instrText xml:space="preserve"> PAGEREF _Toc513184344 \h </w:instrText>
        </w:r>
        <w:r w:rsidR="00172DEB">
          <w:rPr>
            <w:noProof/>
            <w:webHidden/>
          </w:rPr>
        </w:r>
        <w:r w:rsidR="00172DEB">
          <w:rPr>
            <w:noProof/>
            <w:webHidden/>
          </w:rPr>
          <w:fldChar w:fldCharType="separate"/>
        </w:r>
        <w:r w:rsidR="00172DEB">
          <w:rPr>
            <w:noProof/>
            <w:webHidden/>
          </w:rPr>
          <w:t>3</w:t>
        </w:r>
        <w:r w:rsidR="00172DEB">
          <w:rPr>
            <w:noProof/>
            <w:webHidden/>
          </w:rPr>
          <w:fldChar w:fldCharType="end"/>
        </w:r>
      </w:hyperlink>
    </w:p>
    <w:p w14:paraId="07041969" w14:textId="0FEA33BB" w:rsidR="00172DEB" w:rsidRDefault="00140573">
      <w:pPr>
        <w:pStyle w:val="Obsah1"/>
        <w:rPr>
          <w:rFonts w:asciiTheme="minorHAnsi" w:eastAsiaTheme="minorEastAsia" w:hAnsiTheme="minorHAnsi" w:cstheme="minorBidi"/>
          <w:noProof/>
          <w:szCs w:val="22"/>
        </w:rPr>
      </w:pPr>
      <w:hyperlink w:anchor="_Toc513184345" w:history="1">
        <w:r w:rsidR="00172DEB" w:rsidRPr="001B1B8B">
          <w:rPr>
            <w:rStyle w:val="Hypertextovodkaz"/>
            <w:rFonts w:eastAsia="Calibri"/>
            <w:noProof/>
          </w:rPr>
          <w:t>2.</w:t>
        </w:r>
        <w:r w:rsidR="00172DEB">
          <w:rPr>
            <w:rFonts w:asciiTheme="minorHAnsi" w:eastAsiaTheme="minorEastAsia" w:hAnsiTheme="minorHAnsi" w:cstheme="minorBidi"/>
            <w:noProof/>
            <w:szCs w:val="22"/>
          </w:rPr>
          <w:tab/>
        </w:r>
        <w:r w:rsidR="00172DEB" w:rsidRPr="001B1B8B">
          <w:rPr>
            <w:rStyle w:val="Hypertextovodkaz"/>
            <w:rFonts w:eastAsia="Calibri"/>
            <w:noProof/>
          </w:rPr>
          <w:t>Doba a místo plnění veřejné zakázky</w:t>
        </w:r>
        <w:r w:rsidR="00172DEB">
          <w:rPr>
            <w:noProof/>
            <w:webHidden/>
          </w:rPr>
          <w:tab/>
        </w:r>
        <w:r w:rsidR="00172DEB">
          <w:rPr>
            <w:noProof/>
            <w:webHidden/>
          </w:rPr>
          <w:fldChar w:fldCharType="begin"/>
        </w:r>
        <w:r w:rsidR="00172DEB">
          <w:rPr>
            <w:noProof/>
            <w:webHidden/>
          </w:rPr>
          <w:instrText xml:space="preserve"> PAGEREF _Toc513184345 \h </w:instrText>
        </w:r>
        <w:r w:rsidR="00172DEB">
          <w:rPr>
            <w:noProof/>
            <w:webHidden/>
          </w:rPr>
        </w:r>
        <w:r w:rsidR="00172DEB">
          <w:rPr>
            <w:noProof/>
            <w:webHidden/>
          </w:rPr>
          <w:fldChar w:fldCharType="separate"/>
        </w:r>
        <w:r w:rsidR="00172DEB">
          <w:rPr>
            <w:noProof/>
            <w:webHidden/>
          </w:rPr>
          <w:t>4</w:t>
        </w:r>
        <w:r w:rsidR="00172DEB">
          <w:rPr>
            <w:noProof/>
            <w:webHidden/>
          </w:rPr>
          <w:fldChar w:fldCharType="end"/>
        </w:r>
      </w:hyperlink>
    </w:p>
    <w:p w14:paraId="434F9481" w14:textId="12EE405D" w:rsidR="00172DEB" w:rsidRDefault="00140573">
      <w:pPr>
        <w:pStyle w:val="Obsah1"/>
        <w:rPr>
          <w:rFonts w:asciiTheme="minorHAnsi" w:eastAsiaTheme="minorEastAsia" w:hAnsiTheme="minorHAnsi" w:cstheme="minorBidi"/>
          <w:noProof/>
          <w:szCs w:val="22"/>
        </w:rPr>
      </w:pPr>
      <w:hyperlink w:anchor="_Toc513184346" w:history="1">
        <w:r w:rsidR="00172DEB" w:rsidRPr="001B1B8B">
          <w:rPr>
            <w:rStyle w:val="Hypertextovodkaz"/>
            <w:rFonts w:eastAsia="Calibri"/>
            <w:noProof/>
          </w:rPr>
          <w:t>3.</w:t>
        </w:r>
        <w:r w:rsidR="00172DEB">
          <w:rPr>
            <w:rFonts w:asciiTheme="minorHAnsi" w:eastAsiaTheme="minorEastAsia" w:hAnsiTheme="minorHAnsi" w:cstheme="minorBidi"/>
            <w:noProof/>
            <w:szCs w:val="22"/>
          </w:rPr>
          <w:tab/>
        </w:r>
        <w:r w:rsidR="00172DEB" w:rsidRPr="001B1B8B">
          <w:rPr>
            <w:rStyle w:val="Hypertextovodkaz"/>
            <w:rFonts w:eastAsia="Calibri"/>
            <w:noProof/>
          </w:rPr>
          <w:t>Požadavky na počet nabídek a varianty nabídky</w:t>
        </w:r>
        <w:r w:rsidR="00172DEB">
          <w:rPr>
            <w:noProof/>
            <w:webHidden/>
          </w:rPr>
          <w:tab/>
        </w:r>
        <w:r w:rsidR="00172DEB">
          <w:rPr>
            <w:noProof/>
            <w:webHidden/>
          </w:rPr>
          <w:fldChar w:fldCharType="begin"/>
        </w:r>
        <w:r w:rsidR="00172DEB">
          <w:rPr>
            <w:noProof/>
            <w:webHidden/>
          </w:rPr>
          <w:instrText xml:space="preserve"> PAGEREF _Toc513184346 \h </w:instrText>
        </w:r>
        <w:r w:rsidR="00172DEB">
          <w:rPr>
            <w:noProof/>
            <w:webHidden/>
          </w:rPr>
        </w:r>
        <w:r w:rsidR="00172DEB">
          <w:rPr>
            <w:noProof/>
            <w:webHidden/>
          </w:rPr>
          <w:fldChar w:fldCharType="separate"/>
        </w:r>
        <w:r w:rsidR="00172DEB">
          <w:rPr>
            <w:noProof/>
            <w:webHidden/>
          </w:rPr>
          <w:t>4</w:t>
        </w:r>
        <w:r w:rsidR="00172DEB">
          <w:rPr>
            <w:noProof/>
            <w:webHidden/>
          </w:rPr>
          <w:fldChar w:fldCharType="end"/>
        </w:r>
      </w:hyperlink>
    </w:p>
    <w:p w14:paraId="5F00FE04" w14:textId="52ABB63B" w:rsidR="00172DEB" w:rsidRDefault="00140573">
      <w:pPr>
        <w:pStyle w:val="Obsah1"/>
        <w:rPr>
          <w:rFonts w:asciiTheme="minorHAnsi" w:eastAsiaTheme="minorEastAsia" w:hAnsiTheme="minorHAnsi" w:cstheme="minorBidi"/>
          <w:noProof/>
          <w:szCs w:val="22"/>
        </w:rPr>
      </w:pPr>
      <w:hyperlink w:anchor="_Toc513184347" w:history="1">
        <w:r w:rsidR="00172DEB" w:rsidRPr="001B1B8B">
          <w:rPr>
            <w:rStyle w:val="Hypertextovodkaz"/>
            <w:rFonts w:eastAsia="Calibri"/>
            <w:noProof/>
          </w:rPr>
          <w:t>4.</w:t>
        </w:r>
        <w:r w:rsidR="00172DEB">
          <w:rPr>
            <w:rFonts w:asciiTheme="minorHAnsi" w:eastAsiaTheme="minorEastAsia" w:hAnsiTheme="minorHAnsi" w:cstheme="minorBidi"/>
            <w:noProof/>
            <w:szCs w:val="22"/>
          </w:rPr>
          <w:tab/>
        </w:r>
        <w:r w:rsidR="00172DEB" w:rsidRPr="001B1B8B">
          <w:rPr>
            <w:rStyle w:val="Hypertextovodkaz"/>
            <w:rFonts w:eastAsia="Calibri"/>
            <w:noProof/>
          </w:rPr>
          <w:t>Kvalifikace</w:t>
        </w:r>
        <w:r w:rsidR="00172DEB">
          <w:rPr>
            <w:noProof/>
            <w:webHidden/>
          </w:rPr>
          <w:tab/>
        </w:r>
        <w:r w:rsidR="00172DEB">
          <w:rPr>
            <w:noProof/>
            <w:webHidden/>
          </w:rPr>
          <w:fldChar w:fldCharType="begin"/>
        </w:r>
        <w:r w:rsidR="00172DEB">
          <w:rPr>
            <w:noProof/>
            <w:webHidden/>
          </w:rPr>
          <w:instrText xml:space="preserve"> PAGEREF _Toc513184347 \h </w:instrText>
        </w:r>
        <w:r w:rsidR="00172DEB">
          <w:rPr>
            <w:noProof/>
            <w:webHidden/>
          </w:rPr>
        </w:r>
        <w:r w:rsidR="00172DEB">
          <w:rPr>
            <w:noProof/>
            <w:webHidden/>
          </w:rPr>
          <w:fldChar w:fldCharType="separate"/>
        </w:r>
        <w:r w:rsidR="00172DEB">
          <w:rPr>
            <w:noProof/>
            <w:webHidden/>
          </w:rPr>
          <w:t>4</w:t>
        </w:r>
        <w:r w:rsidR="00172DEB">
          <w:rPr>
            <w:noProof/>
            <w:webHidden/>
          </w:rPr>
          <w:fldChar w:fldCharType="end"/>
        </w:r>
      </w:hyperlink>
    </w:p>
    <w:p w14:paraId="441DC189" w14:textId="08BC7106" w:rsidR="00172DEB" w:rsidRDefault="00140573">
      <w:pPr>
        <w:pStyle w:val="Obsah1"/>
        <w:rPr>
          <w:rFonts w:asciiTheme="minorHAnsi" w:eastAsiaTheme="minorEastAsia" w:hAnsiTheme="minorHAnsi" w:cstheme="minorBidi"/>
          <w:noProof/>
          <w:szCs w:val="22"/>
        </w:rPr>
      </w:pPr>
      <w:hyperlink w:anchor="_Toc513184348" w:history="1">
        <w:r w:rsidR="00172DEB" w:rsidRPr="001B1B8B">
          <w:rPr>
            <w:rStyle w:val="Hypertextovodkaz"/>
            <w:rFonts w:eastAsia="Calibri"/>
            <w:noProof/>
          </w:rPr>
          <w:t>5.</w:t>
        </w:r>
        <w:r w:rsidR="00172DEB">
          <w:rPr>
            <w:rFonts w:asciiTheme="minorHAnsi" w:eastAsiaTheme="minorEastAsia" w:hAnsiTheme="minorHAnsi" w:cstheme="minorBidi"/>
            <w:noProof/>
            <w:szCs w:val="22"/>
          </w:rPr>
          <w:tab/>
        </w:r>
        <w:r w:rsidR="00172DEB" w:rsidRPr="001B1B8B">
          <w:rPr>
            <w:rStyle w:val="Hypertextovodkaz"/>
            <w:rFonts w:eastAsia="Calibri"/>
            <w:noProof/>
          </w:rPr>
          <w:t>Jistota (ustanovení § 41 zákona)</w:t>
        </w:r>
        <w:r w:rsidR="00172DEB">
          <w:rPr>
            <w:noProof/>
            <w:webHidden/>
          </w:rPr>
          <w:tab/>
        </w:r>
        <w:r w:rsidR="00172DEB">
          <w:rPr>
            <w:noProof/>
            <w:webHidden/>
          </w:rPr>
          <w:fldChar w:fldCharType="begin"/>
        </w:r>
        <w:r w:rsidR="00172DEB">
          <w:rPr>
            <w:noProof/>
            <w:webHidden/>
          </w:rPr>
          <w:instrText xml:space="preserve"> PAGEREF _Toc513184348 \h </w:instrText>
        </w:r>
        <w:r w:rsidR="00172DEB">
          <w:rPr>
            <w:noProof/>
            <w:webHidden/>
          </w:rPr>
        </w:r>
        <w:r w:rsidR="00172DEB">
          <w:rPr>
            <w:noProof/>
            <w:webHidden/>
          </w:rPr>
          <w:fldChar w:fldCharType="separate"/>
        </w:r>
        <w:r w:rsidR="00172DEB">
          <w:rPr>
            <w:noProof/>
            <w:webHidden/>
          </w:rPr>
          <w:t>7</w:t>
        </w:r>
        <w:r w:rsidR="00172DEB">
          <w:rPr>
            <w:noProof/>
            <w:webHidden/>
          </w:rPr>
          <w:fldChar w:fldCharType="end"/>
        </w:r>
      </w:hyperlink>
    </w:p>
    <w:p w14:paraId="449675B1" w14:textId="034CC1C1" w:rsidR="00172DEB" w:rsidRDefault="00140573">
      <w:pPr>
        <w:pStyle w:val="Obsah1"/>
        <w:rPr>
          <w:rFonts w:asciiTheme="minorHAnsi" w:eastAsiaTheme="minorEastAsia" w:hAnsiTheme="minorHAnsi" w:cstheme="minorBidi"/>
          <w:noProof/>
          <w:szCs w:val="22"/>
        </w:rPr>
      </w:pPr>
      <w:hyperlink w:anchor="_Toc513184349" w:history="1">
        <w:r w:rsidR="00172DEB" w:rsidRPr="001B1B8B">
          <w:rPr>
            <w:rStyle w:val="Hypertextovodkaz"/>
            <w:rFonts w:eastAsia="Calibri"/>
            <w:noProof/>
          </w:rPr>
          <w:t>6.</w:t>
        </w:r>
        <w:r w:rsidR="00172DEB">
          <w:rPr>
            <w:rFonts w:asciiTheme="minorHAnsi" w:eastAsiaTheme="minorEastAsia" w:hAnsiTheme="minorHAnsi" w:cstheme="minorBidi"/>
            <w:noProof/>
            <w:szCs w:val="22"/>
          </w:rPr>
          <w:tab/>
        </w:r>
        <w:r w:rsidR="00172DEB" w:rsidRPr="001B1B8B">
          <w:rPr>
            <w:rStyle w:val="Hypertextovodkaz"/>
            <w:rFonts w:eastAsia="Calibri"/>
            <w:noProof/>
          </w:rPr>
          <w:t>Požadavky na způsob zpracování nabídkové ceny</w:t>
        </w:r>
        <w:r w:rsidR="00172DEB">
          <w:rPr>
            <w:noProof/>
            <w:webHidden/>
          </w:rPr>
          <w:tab/>
        </w:r>
        <w:r w:rsidR="00172DEB">
          <w:rPr>
            <w:noProof/>
            <w:webHidden/>
          </w:rPr>
          <w:fldChar w:fldCharType="begin"/>
        </w:r>
        <w:r w:rsidR="00172DEB">
          <w:rPr>
            <w:noProof/>
            <w:webHidden/>
          </w:rPr>
          <w:instrText xml:space="preserve"> PAGEREF _Toc513184349 \h </w:instrText>
        </w:r>
        <w:r w:rsidR="00172DEB">
          <w:rPr>
            <w:noProof/>
            <w:webHidden/>
          </w:rPr>
        </w:r>
        <w:r w:rsidR="00172DEB">
          <w:rPr>
            <w:noProof/>
            <w:webHidden/>
          </w:rPr>
          <w:fldChar w:fldCharType="separate"/>
        </w:r>
        <w:r w:rsidR="00172DEB">
          <w:rPr>
            <w:noProof/>
            <w:webHidden/>
          </w:rPr>
          <w:t>8</w:t>
        </w:r>
        <w:r w:rsidR="00172DEB">
          <w:rPr>
            <w:noProof/>
            <w:webHidden/>
          </w:rPr>
          <w:fldChar w:fldCharType="end"/>
        </w:r>
      </w:hyperlink>
    </w:p>
    <w:p w14:paraId="5B2DE7BB" w14:textId="4ED03FFC" w:rsidR="00172DEB" w:rsidRDefault="00140573">
      <w:pPr>
        <w:pStyle w:val="Obsah1"/>
        <w:rPr>
          <w:rFonts w:asciiTheme="minorHAnsi" w:eastAsiaTheme="minorEastAsia" w:hAnsiTheme="minorHAnsi" w:cstheme="minorBidi"/>
          <w:noProof/>
          <w:szCs w:val="22"/>
        </w:rPr>
      </w:pPr>
      <w:hyperlink w:anchor="_Toc513184350" w:history="1">
        <w:r w:rsidR="00172DEB" w:rsidRPr="001B1B8B">
          <w:rPr>
            <w:rStyle w:val="Hypertextovodkaz"/>
            <w:rFonts w:eastAsia="Calibri"/>
            <w:noProof/>
          </w:rPr>
          <w:t>7.</w:t>
        </w:r>
        <w:r w:rsidR="00172DEB">
          <w:rPr>
            <w:rFonts w:asciiTheme="minorHAnsi" w:eastAsiaTheme="minorEastAsia" w:hAnsiTheme="minorHAnsi" w:cstheme="minorBidi"/>
            <w:noProof/>
            <w:szCs w:val="22"/>
          </w:rPr>
          <w:tab/>
        </w:r>
        <w:r w:rsidR="00172DEB" w:rsidRPr="001B1B8B">
          <w:rPr>
            <w:rStyle w:val="Hypertextovodkaz"/>
            <w:rFonts w:eastAsia="Calibri"/>
            <w:noProof/>
          </w:rPr>
          <w:t>Nabídka</w:t>
        </w:r>
        <w:r w:rsidR="00172DEB">
          <w:rPr>
            <w:noProof/>
            <w:webHidden/>
          </w:rPr>
          <w:tab/>
        </w:r>
        <w:r w:rsidR="00172DEB">
          <w:rPr>
            <w:noProof/>
            <w:webHidden/>
          </w:rPr>
          <w:fldChar w:fldCharType="begin"/>
        </w:r>
        <w:r w:rsidR="00172DEB">
          <w:rPr>
            <w:noProof/>
            <w:webHidden/>
          </w:rPr>
          <w:instrText xml:space="preserve"> PAGEREF _Toc513184350 \h </w:instrText>
        </w:r>
        <w:r w:rsidR="00172DEB">
          <w:rPr>
            <w:noProof/>
            <w:webHidden/>
          </w:rPr>
        </w:r>
        <w:r w:rsidR="00172DEB">
          <w:rPr>
            <w:noProof/>
            <w:webHidden/>
          </w:rPr>
          <w:fldChar w:fldCharType="separate"/>
        </w:r>
        <w:r w:rsidR="00172DEB">
          <w:rPr>
            <w:noProof/>
            <w:webHidden/>
          </w:rPr>
          <w:t>9</w:t>
        </w:r>
        <w:r w:rsidR="00172DEB">
          <w:rPr>
            <w:noProof/>
            <w:webHidden/>
          </w:rPr>
          <w:fldChar w:fldCharType="end"/>
        </w:r>
      </w:hyperlink>
    </w:p>
    <w:p w14:paraId="0B1FE85F" w14:textId="403F72E6" w:rsidR="00172DEB" w:rsidRDefault="00140573">
      <w:pPr>
        <w:pStyle w:val="Obsah1"/>
        <w:rPr>
          <w:rFonts w:asciiTheme="minorHAnsi" w:eastAsiaTheme="minorEastAsia" w:hAnsiTheme="minorHAnsi" w:cstheme="minorBidi"/>
          <w:noProof/>
          <w:szCs w:val="22"/>
        </w:rPr>
      </w:pPr>
      <w:hyperlink w:anchor="_Toc513184351" w:history="1">
        <w:r w:rsidR="00172DEB" w:rsidRPr="001B1B8B">
          <w:rPr>
            <w:rStyle w:val="Hypertextovodkaz"/>
            <w:rFonts w:eastAsia="Calibri"/>
            <w:noProof/>
          </w:rPr>
          <w:t>8.</w:t>
        </w:r>
        <w:r w:rsidR="00172DEB">
          <w:rPr>
            <w:rFonts w:asciiTheme="minorHAnsi" w:eastAsiaTheme="minorEastAsia" w:hAnsiTheme="minorHAnsi" w:cstheme="minorBidi"/>
            <w:noProof/>
            <w:szCs w:val="22"/>
          </w:rPr>
          <w:tab/>
        </w:r>
        <w:r w:rsidR="00172DEB" w:rsidRPr="001B1B8B">
          <w:rPr>
            <w:rStyle w:val="Hypertextovodkaz"/>
            <w:rFonts w:eastAsia="Calibri"/>
            <w:noProof/>
          </w:rPr>
          <w:t>Vysvětlení zadávací dokumentace</w:t>
        </w:r>
        <w:r w:rsidR="00172DEB">
          <w:rPr>
            <w:noProof/>
            <w:webHidden/>
          </w:rPr>
          <w:tab/>
        </w:r>
        <w:r w:rsidR="00172DEB">
          <w:rPr>
            <w:noProof/>
            <w:webHidden/>
          </w:rPr>
          <w:fldChar w:fldCharType="begin"/>
        </w:r>
        <w:r w:rsidR="00172DEB">
          <w:rPr>
            <w:noProof/>
            <w:webHidden/>
          </w:rPr>
          <w:instrText xml:space="preserve"> PAGEREF _Toc513184351 \h </w:instrText>
        </w:r>
        <w:r w:rsidR="00172DEB">
          <w:rPr>
            <w:noProof/>
            <w:webHidden/>
          </w:rPr>
        </w:r>
        <w:r w:rsidR="00172DEB">
          <w:rPr>
            <w:noProof/>
            <w:webHidden/>
          </w:rPr>
          <w:fldChar w:fldCharType="separate"/>
        </w:r>
        <w:r w:rsidR="00172DEB">
          <w:rPr>
            <w:noProof/>
            <w:webHidden/>
          </w:rPr>
          <w:t>10</w:t>
        </w:r>
        <w:r w:rsidR="00172DEB">
          <w:rPr>
            <w:noProof/>
            <w:webHidden/>
          </w:rPr>
          <w:fldChar w:fldCharType="end"/>
        </w:r>
      </w:hyperlink>
    </w:p>
    <w:p w14:paraId="62224C84" w14:textId="544ADE88" w:rsidR="00172DEB" w:rsidRDefault="00140573">
      <w:pPr>
        <w:pStyle w:val="Obsah1"/>
        <w:rPr>
          <w:rFonts w:asciiTheme="minorHAnsi" w:eastAsiaTheme="minorEastAsia" w:hAnsiTheme="minorHAnsi" w:cstheme="minorBidi"/>
          <w:noProof/>
          <w:szCs w:val="22"/>
        </w:rPr>
      </w:pPr>
      <w:hyperlink w:anchor="_Toc513184352" w:history="1">
        <w:r w:rsidR="00172DEB" w:rsidRPr="001B1B8B">
          <w:rPr>
            <w:rStyle w:val="Hypertextovodkaz"/>
            <w:rFonts w:eastAsia="Calibri"/>
            <w:noProof/>
          </w:rPr>
          <w:t>9.</w:t>
        </w:r>
        <w:r w:rsidR="00172DEB">
          <w:rPr>
            <w:rFonts w:asciiTheme="minorHAnsi" w:eastAsiaTheme="minorEastAsia" w:hAnsiTheme="minorHAnsi" w:cstheme="minorBidi"/>
            <w:noProof/>
            <w:szCs w:val="22"/>
          </w:rPr>
          <w:tab/>
        </w:r>
        <w:r w:rsidR="00172DEB" w:rsidRPr="001B1B8B">
          <w:rPr>
            <w:rStyle w:val="Hypertextovodkaz"/>
            <w:rFonts w:eastAsia="Calibri"/>
            <w:noProof/>
          </w:rPr>
          <w:t>Obchodní a platební podmínky</w:t>
        </w:r>
        <w:r w:rsidR="00172DEB">
          <w:rPr>
            <w:noProof/>
            <w:webHidden/>
          </w:rPr>
          <w:tab/>
        </w:r>
        <w:r w:rsidR="00172DEB">
          <w:rPr>
            <w:noProof/>
            <w:webHidden/>
          </w:rPr>
          <w:fldChar w:fldCharType="begin"/>
        </w:r>
        <w:r w:rsidR="00172DEB">
          <w:rPr>
            <w:noProof/>
            <w:webHidden/>
          </w:rPr>
          <w:instrText xml:space="preserve"> PAGEREF _Toc513184352 \h </w:instrText>
        </w:r>
        <w:r w:rsidR="00172DEB">
          <w:rPr>
            <w:noProof/>
            <w:webHidden/>
          </w:rPr>
        </w:r>
        <w:r w:rsidR="00172DEB">
          <w:rPr>
            <w:noProof/>
            <w:webHidden/>
          </w:rPr>
          <w:fldChar w:fldCharType="separate"/>
        </w:r>
        <w:r w:rsidR="00172DEB">
          <w:rPr>
            <w:noProof/>
            <w:webHidden/>
          </w:rPr>
          <w:t>10</w:t>
        </w:r>
        <w:r w:rsidR="00172DEB">
          <w:rPr>
            <w:noProof/>
            <w:webHidden/>
          </w:rPr>
          <w:fldChar w:fldCharType="end"/>
        </w:r>
      </w:hyperlink>
    </w:p>
    <w:p w14:paraId="58DE5325" w14:textId="52E4857E" w:rsidR="00172DEB" w:rsidRDefault="00140573">
      <w:pPr>
        <w:pStyle w:val="Obsah1"/>
        <w:rPr>
          <w:rFonts w:asciiTheme="minorHAnsi" w:eastAsiaTheme="minorEastAsia" w:hAnsiTheme="minorHAnsi" w:cstheme="minorBidi"/>
          <w:noProof/>
          <w:szCs w:val="22"/>
        </w:rPr>
      </w:pPr>
      <w:hyperlink w:anchor="_Toc513184353" w:history="1">
        <w:r w:rsidR="00172DEB" w:rsidRPr="001B1B8B">
          <w:rPr>
            <w:rStyle w:val="Hypertextovodkaz"/>
            <w:rFonts w:eastAsia="Calibri"/>
            <w:noProof/>
          </w:rPr>
          <w:t>10.</w:t>
        </w:r>
        <w:r w:rsidR="00172DEB">
          <w:rPr>
            <w:rFonts w:asciiTheme="minorHAnsi" w:eastAsiaTheme="minorEastAsia" w:hAnsiTheme="minorHAnsi" w:cstheme="minorBidi"/>
            <w:noProof/>
            <w:szCs w:val="22"/>
          </w:rPr>
          <w:tab/>
        </w:r>
        <w:r w:rsidR="00172DEB" w:rsidRPr="001B1B8B">
          <w:rPr>
            <w:rStyle w:val="Hypertextovodkaz"/>
            <w:rFonts w:eastAsia="Calibri"/>
            <w:noProof/>
          </w:rPr>
          <w:t>Hodnotící kritéria pro zadání veřejné zakázky</w:t>
        </w:r>
        <w:r w:rsidR="00172DEB">
          <w:rPr>
            <w:noProof/>
            <w:webHidden/>
          </w:rPr>
          <w:tab/>
        </w:r>
        <w:r w:rsidR="00172DEB">
          <w:rPr>
            <w:noProof/>
            <w:webHidden/>
          </w:rPr>
          <w:fldChar w:fldCharType="begin"/>
        </w:r>
        <w:r w:rsidR="00172DEB">
          <w:rPr>
            <w:noProof/>
            <w:webHidden/>
          </w:rPr>
          <w:instrText xml:space="preserve"> PAGEREF _Toc513184353 \h </w:instrText>
        </w:r>
        <w:r w:rsidR="00172DEB">
          <w:rPr>
            <w:noProof/>
            <w:webHidden/>
          </w:rPr>
        </w:r>
        <w:r w:rsidR="00172DEB">
          <w:rPr>
            <w:noProof/>
            <w:webHidden/>
          </w:rPr>
          <w:fldChar w:fldCharType="separate"/>
        </w:r>
        <w:r w:rsidR="00172DEB">
          <w:rPr>
            <w:noProof/>
            <w:webHidden/>
          </w:rPr>
          <w:t>10</w:t>
        </w:r>
        <w:r w:rsidR="00172DEB">
          <w:rPr>
            <w:noProof/>
            <w:webHidden/>
          </w:rPr>
          <w:fldChar w:fldCharType="end"/>
        </w:r>
      </w:hyperlink>
    </w:p>
    <w:p w14:paraId="6428A18F" w14:textId="5C0F9901" w:rsidR="00172DEB" w:rsidRDefault="00140573">
      <w:pPr>
        <w:pStyle w:val="Obsah1"/>
        <w:rPr>
          <w:rFonts w:asciiTheme="minorHAnsi" w:eastAsiaTheme="minorEastAsia" w:hAnsiTheme="minorHAnsi" w:cstheme="minorBidi"/>
          <w:noProof/>
          <w:szCs w:val="22"/>
        </w:rPr>
      </w:pPr>
      <w:hyperlink w:anchor="_Toc513184354" w:history="1">
        <w:r w:rsidR="00172DEB" w:rsidRPr="001B1B8B">
          <w:rPr>
            <w:rStyle w:val="Hypertextovodkaz"/>
            <w:rFonts w:eastAsia="Calibri"/>
            <w:noProof/>
          </w:rPr>
          <w:t>11.</w:t>
        </w:r>
        <w:r w:rsidR="00172DEB">
          <w:rPr>
            <w:rFonts w:asciiTheme="minorHAnsi" w:eastAsiaTheme="minorEastAsia" w:hAnsiTheme="minorHAnsi" w:cstheme="minorBidi"/>
            <w:noProof/>
            <w:szCs w:val="22"/>
          </w:rPr>
          <w:tab/>
        </w:r>
        <w:r w:rsidR="00172DEB" w:rsidRPr="001B1B8B">
          <w:rPr>
            <w:rStyle w:val="Hypertextovodkaz"/>
            <w:rFonts w:eastAsia="Calibri"/>
            <w:noProof/>
          </w:rPr>
          <w:t>Otevírání nabídek</w:t>
        </w:r>
        <w:r w:rsidR="00172DEB">
          <w:rPr>
            <w:noProof/>
            <w:webHidden/>
          </w:rPr>
          <w:tab/>
        </w:r>
        <w:r w:rsidR="00172DEB">
          <w:rPr>
            <w:noProof/>
            <w:webHidden/>
          </w:rPr>
          <w:fldChar w:fldCharType="begin"/>
        </w:r>
        <w:r w:rsidR="00172DEB">
          <w:rPr>
            <w:noProof/>
            <w:webHidden/>
          </w:rPr>
          <w:instrText xml:space="preserve"> PAGEREF _Toc513184354 \h </w:instrText>
        </w:r>
        <w:r w:rsidR="00172DEB">
          <w:rPr>
            <w:noProof/>
            <w:webHidden/>
          </w:rPr>
        </w:r>
        <w:r w:rsidR="00172DEB">
          <w:rPr>
            <w:noProof/>
            <w:webHidden/>
          </w:rPr>
          <w:fldChar w:fldCharType="separate"/>
        </w:r>
        <w:r w:rsidR="00172DEB">
          <w:rPr>
            <w:noProof/>
            <w:webHidden/>
          </w:rPr>
          <w:t>12</w:t>
        </w:r>
        <w:r w:rsidR="00172DEB">
          <w:rPr>
            <w:noProof/>
            <w:webHidden/>
          </w:rPr>
          <w:fldChar w:fldCharType="end"/>
        </w:r>
      </w:hyperlink>
    </w:p>
    <w:p w14:paraId="05CAD31A" w14:textId="5A8F5CE4" w:rsidR="00172DEB" w:rsidRDefault="00140573">
      <w:pPr>
        <w:pStyle w:val="Obsah1"/>
        <w:rPr>
          <w:rFonts w:asciiTheme="minorHAnsi" w:eastAsiaTheme="minorEastAsia" w:hAnsiTheme="minorHAnsi" w:cstheme="minorBidi"/>
          <w:noProof/>
          <w:szCs w:val="22"/>
        </w:rPr>
      </w:pPr>
      <w:hyperlink w:anchor="_Toc513184355" w:history="1">
        <w:r w:rsidR="00172DEB" w:rsidRPr="001B1B8B">
          <w:rPr>
            <w:rStyle w:val="Hypertextovodkaz"/>
            <w:rFonts w:eastAsia="Calibri"/>
            <w:noProof/>
          </w:rPr>
          <w:t>12.</w:t>
        </w:r>
        <w:r w:rsidR="00172DEB">
          <w:rPr>
            <w:rFonts w:asciiTheme="minorHAnsi" w:eastAsiaTheme="minorEastAsia" w:hAnsiTheme="minorHAnsi" w:cstheme="minorBidi"/>
            <w:noProof/>
            <w:szCs w:val="22"/>
          </w:rPr>
          <w:tab/>
        </w:r>
        <w:r w:rsidR="00172DEB" w:rsidRPr="001B1B8B">
          <w:rPr>
            <w:rStyle w:val="Hypertextovodkaz"/>
            <w:rFonts w:eastAsia="Calibri"/>
            <w:noProof/>
          </w:rPr>
          <w:t>Zadávací lhůta</w:t>
        </w:r>
        <w:r w:rsidR="00172DEB">
          <w:rPr>
            <w:noProof/>
            <w:webHidden/>
          </w:rPr>
          <w:tab/>
        </w:r>
        <w:r w:rsidR="00172DEB">
          <w:rPr>
            <w:noProof/>
            <w:webHidden/>
          </w:rPr>
          <w:fldChar w:fldCharType="begin"/>
        </w:r>
        <w:r w:rsidR="00172DEB">
          <w:rPr>
            <w:noProof/>
            <w:webHidden/>
          </w:rPr>
          <w:instrText xml:space="preserve"> PAGEREF _Toc513184355 \h </w:instrText>
        </w:r>
        <w:r w:rsidR="00172DEB">
          <w:rPr>
            <w:noProof/>
            <w:webHidden/>
          </w:rPr>
        </w:r>
        <w:r w:rsidR="00172DEB">
          <w:rPr>
            <w:noProof/>
            <w:webHidden/>
          </w:rPr>
          <w:fldChar w:fldCharType="separate"/>
        </w:r>
        <w:r w:rsidR="00172DEB">
          <w:rPr>
            <w:noProof/>
            <w:webHidden/>
          </w:rPr>
          <w:t>12</w:t>
        </w:r>
        <w:r w:rsidR="00172DEB">
          <w:rPr>
            <w:noProof/>
            <w:webHidden/>
          </w:rPr>
          <w:fldChar w:fldCharType="end"/>
        </w:r>
      </w:hyperlink>
    </w:p>
    <w:p w14:paraId="5111525A" w14:textId="6C4761D2" w:rsidR="00172DEB" w:rsidRDefault="00140573">
      <w:pPr>
        <w:pStyle w:val="Obsah1"/>
        <w:rPr>
          <w:rFonts w:asciiTheme="minorHAnsi" w:eastAsiaTheme="minorEastAsia" w:hAnsiTheme="minorHAnsi" w:cstheme="minorBidi"/>
          <w:noProof/>
          <w:szCs w:val="22"/>
        </w:rPr>
      </w:pPr>
      <w:hyperlink w:anchor="_Toc513184356" w:history="1">
        <w:r w:rsidR="00172DEB" w:rsidRPr="001B1B8B">
          <w:rPr>
            <w:rStyle w:val="Hypertextovodkaz"/>
            <w:rFonts w:eastAsia="Calibri"/>
            <w:noProof/>
          </w:rPr>
          <w:t>13.</w:t>
        </w:r>
        <w:r w:rsidR="00172DEB">
          <w:rPr>
            <w:rFonts w:asciiTheme="minorHAnsi" w:eastAsiaTheme="minorEastAsia" w:hAnsiTheme="minorHAnsi" w:cstheme="minorBidi"/>
            <w:noProof/>
            <w:szCs w:val="22"/>
          </w:rPr>
          <w:tab/>
        </w:r>
        <w:r w:rsidR="00172DEB" w:rsidRPr="001B1B8B">
          <w:rPr>
            <w:rStyle w:val="Hypertextovodkaz"/>
            <w:rFonts w:eastAsia="Calibri"/>
            <w:noProof/>
          </w:rPr>
          <w:t>Další podmínky</w:t>
        </w:r>
        <w:r w:rsidR="00172DEB">
          <w:rPr>
            <w:noProof/>
            <w:webHidden/>
          </w:rPr>
          <w:tab/>
        </w:r>
        <w:r w:rsidR="00172DEB">
          <w:rPr>
            <w:noProof/>
            <w:webHidden/>
          </w:rPr>
          <w:fldChar w:fldCharType="begin"/>
        </w:r>
        <w:r w:rsidR="00172DEB">
          <w:rPr>
            <w:noProof/>
            <w:webHidden/>
          </w:rPr>
          <w:instrText xml:space="preserve"> PAGEREF _Toc513184356 \h </w:instrText>
        </w:r>
        <w:r w:rsidR="00172DEB">
          <w:rPr>
            <w:noProof/>
            <w:webHidden/>
          </w:rPr>
        </w:r>
        <w:r w:rsidR="00172DEB">
          <w:rPr>
            <w:noProof/>
            <w:webHidden/>
          </w:rPr>
          <w:fldChar w:fldCharType="separate"/>
        </w:r>
        <w:r w:rsidR="00172DEB">
          <w:rPr>
            <w:noProof/>
            <w:webHidden/>
          </w:rPr>
          <w:t>12</w:t>
        </w:r>
        <w:r w:rsidR="00172DEB">
          <w:rPr>
            <w:noProof/>
            <w:webHidden/>
          </w:rPr>
          <w:fldChar w:fldCharType="end"/>
        </w:r>
      </w:hyperlink>
    </w:p>
    <w:p w14:paraId="20913298" w14:textId="1BD28153" w:rsidR="00172DEB" w:rsidRDefault="00140573">
      <w:pPr>
        <w:pStyle w:val="Obsah3"/>
        <w:rPr>
          <w:rFonts w:asciiTheme="minorHAnsi" w:eastAsiaTheme="minorEastAsia" w:hAnsiTheme="minorHAnsi" w:cstheme="minorBidi"/>
          <w:b w:val="0"/>
          <w:sz w:val="22"/>
          <w:szCs w:val="22"/>
        </w:rPr>
      </w:pPr>
      <w:hyperlink w:anchor="_Toc513184357" w:history="1">
        <w:r w:rsidR="00172DEB" w:rsidRPr="001B1B8B">
          <w:rPr>
            <w:rStyle w:val="Hypertextovodkaz"/>
          </w:rPr>
          <w:t>Příloha č. 1 ZD – Návrh kupní smlouvy</w:t>
        </w:r>
        <w:r w:rsidR="00172DEB">
          <w:rPr>
            <w:webHidden/>
          </w:rPr>
          <w:tab/>
        </w:r>
        <w:r w:rsidR="00172DEB">
          <w:rPr>
            <w:webHidden/>
          </w:rPr>
          <w:fldChar w:fldCharType="begin"/>
        </w:r>
        <w:r w:rsidR="00172DEB">
          <w:rPr>
            <w:webHidden/>
          </w:rPr>
          <w:instrText xml:space="preserve"> PAGEREF _Toc513184357 \h </w:instrText>
        </w:r>
        <w:r w:rsidR="00172DEB">
          <w:rPr>
            <w:webHidden/>
          </w:rPr>
        </w:r>
        <w:r w:rsidR="00172DEB">
          <w:rPr>
            <w:webHidden/>
          </w:rPr>
          <w:fldChar w:fldCharType="separate"/>
        </w:r>
        <w:r w:rsidR="00172DEB">
          <w:rPr>
            <w:webHidden/>
          </w:rPr>
          <w:t>14</w:t>
        </w:r>
        <w:r w:rsidR="00172DEB">
          <w:rPr>
            <w:webHidden/>
          </w:rPr>
          <w:fldChar w:fldCharType="end"/>
        </w:r>
      </w:hyperlink>
    </w:p>
    <w:p w14:paraId="7D4EBA45" w14:textId="7BFA2D18" w:rsidR="00172DEB" w:rsidRDefault="00140573">
      <w:pPr>
        <w:pStyle w:val="Obsah3"/>
        <w:rPr>
          <w:rFonts w:asciiTheme="minorHAnsi" w:eastAsiaTheme="minorEastAsia" w:hAnsiTheme="minorHAnsi" w:cstheme="minorBidi"/>
          <w:b w:val="0"/>
          <w:sz w:val="22"/>
          <w:szCs w:val="22"/>
        </w:rPr>
      </w:pPr>
      <w:hyperlink w:anchor="_Toc513184358" w:history="1">
        <w:r w:rsidR="00172DEB" w:rsidRPr="001B1B8B">
          <w:rPr>
            <w:rStyle w:val="Hypertextovodkaz"/>
            <w:bCs/>
          </w:rPr>
          <w:t>Příloha č. 2 ZD – Návrh smlouvy o ochraňování</w:t>
        </w:r>
        <w:r w:rsidR="00172DEB">
          <w:rPr>
            <w:webHidden/>
          </w:rPr>
          <w:tab/>
        </w:r>
        <w:r w:rsidR="00172DEB">
          <w:rPr>
            <w:webHidden/>
          </w:rPr>
          <w:fldChar w:fldCharType="begin"/>
        </w:r>
        <w:r w:rsidR="00172DEB">
          <w:rPr>
            <w:webHidden/>
          </w:rPr>
          <w:instrText xml:space="preserve"> PAGEREF _Toc513184358 \h </w:instrText>
        </w:r>
        <w:r w:rsidR="00172DEB">
          <w:rPr>
            <w:webHidden/>
          </w:rPr>
        </w:r>
        <w:r w:rsidR="00172DEB">
          <w:rPr>
            <w:webHidden/>
          </w:rPr>
          <w:fldChar w:fldCharType="separate"/>
        </w:r>
        <w:r w:rsidR="00172DEB">
          <w:rPr>
            <w:webHidden/>
          </w:rPr>
          <w:t>15</w:t>
        </w:r>
        <w:r w:rsidR="00172DEB">
          <w:rPr>
            <w:webHidden/>
          </w:rPr>
          <w:fldChar w:fldCharType="end"/>
        </w:r>
      </w:hyperlink>
    </w:p>
    <w:p w14:paraId="504CED17" w14:textId="6D237129" w:rsidR="00172DEB" w:rsidRDefault="00140573">
      <w:pPr>
        <w:pStyle w:val="Obsah3"/>
        <w:rPr>
          <w:rFonts w:asciiTheme="minorHAnsi" w:eastAsiaTheme="minorEastAsia" w:hAnsiTheme="minorHAnsi" w:cstheme="minorBidi"/>
          <w:b w:val="0"/>
          <w:sz w:val="22"/>
          <w:szCs w:val="22"/>
        </w:rPr>
      </w:pPr>
      <w:hyperlink w:anchor="_Toc513184359" w:history="1">
        <w:r w:rsidR="00172DEB" w:rsidRPr="001B1B8B">
          <w:rPr>
            <w:rStyle w:val="Hypertextovodkaz"/>
            <w:rFonts w:cs="Arial"/>
          </w:rPr>
          <w:t>Příloha č. 3 ZD – Krycí list nabídky</w:t>
        </w:r>
        <w:r w:rsidR="00172DEB">
          <w:rPr>
            <w:webHidden/>
          </w:rPr>
          <w:tab/>
        </w:r>
        <w:r w:rsidR="00172DEB">
          <w:rPr>
            <w:webHidden/>
          </w:rPr>
          <w:fldChar w:fldCharType="begin"/>
        </w:r>
        <w:r w:rsidR="00172DEB">
          <w:rPr>
            <w:webHidden/>
          </w:rPr>
          <w:instrText xml:space="preserve"> PAGEREF _Toc513184359 \h </w:instrText>
        </w:r>
        <w:r w:rsidR="00172DEB">
          <w:rPr>
            <w:webHidden/>
          </w:rPr>
        </w:r>
        <w:r w:rsidR="00172DEB">
          <w:rPr>
            <w:webHidden/>
          </w:rPr>
          <w:fldChar w:fldCharType="separate"/>
        </w:r>
        <w:r w:rsidR="00172DEB">
          <w:rPr>
            <w:webHidden/>
          </w:rPr>
          <w:t>16</w:t>
        </w:r>
        <w:r w:rsidR="00172DEB">
          <w:rPr>
            <w:webHidden/>
          </w:rPr>
          <w:fldChar w:fldCharType="end"/>
        </w:r>
      </w:hyperlink>
    </w:p>
    <w:p w14:paraId="3230674B" w14:textId="5737DBDB" w:rsidR="00172DEB" w:rsidRDefault="00140573">
      <w:pPr>
        <w:pStyle w:val="Obsah3"/>
        <w:rPr>
          <w:rFonts w:asciiTheme="minorHAnsi" w:eastAsiaTheme="minorEastAsia" w:hAnsiTheme="minorHAnsi" w:cstheme="minorBidi"/>
          <w:b w:val="0"/>
          <w:sz w:val="22"/>
          <w:szCs w:val="22"/>
        </w:rPr>
      </w:pPr>
      <w:hyperlink w:anchor="_Toc513184360" w:history="1">
        <w:r w:rsidR="00172DEB" w:rsidRPr="001B1B8B">
          <w:rPr>
            <w:rStyle w:val="Hypertextovodkaz"/>
          </w:rPr>
          <w:t>Příloha č. 4 ZD – Čestné prohlášení - § 4b zákona č. 159/2006 Sb., o střetu zájmů</w:t>
        </w:r>
        <w:r w:rsidR="00172DEB">
          <w:rPr>
            <w:webHidden/>
          </w:rPr>
          <w:tab/>
        </w:r>
        <w:r w:rsidR="00172DEB">
          <w:rPr>
            <w:webHidden/>
          </w:rPr>
          <w:fldChar w:fldCharType="begin"/>
        </w:r>
        <w:r w:rsidR="00172DEB">
          <w:rPr>
            <w:webHidden/>
          </w:rPr>
          <w:instrText xml:space="preserve"> PAGEREF _Toc513184360 \h </w:instrText>
        </w:r>
        <w:r w:rsidR="00172DEB">
          <w:rPr>
            <w:webHidden/>
          </w:rPr>
        </w:r>
        <w:r w:rsidR="00172DEB">
          <w:rPr>
            <w:webHidden/>
          </w:rPr>
          <w:fldChar w:fldCharType="separate"/>
        </w:r>
        <w:r w:rsidR="00172DEB">
          <w:rPr>
            <w:webHidden/>
          </w:rPr>
          <w:t>18</w:t>
        </w:r>
        <w:r w:rsidR="00172DEB">
          <w:rPr>
            <w:webHidden/>
          </w:rPr>
          <w:fldChar w:fldCharType="end"/>
        </w:r>
      </w:hyperlink>
    </w:p>
    <w:p w14:paraId="68B9F359" w14:textId="098E98C9" w:rsidR="00C15568" w:rsidRPr="005F7E6C" w:rsidRDefault="00FB67C5" w:rsidP="00C438BC">
      <w:pPr>
        <w:tabs>
          <w:tab w:val="right" w:leader="dot" w:pos="9639"/>
        </w:tabs>
      </w:pPr>
      <w:r w:rsidRPr="004D6C25">
        <w:fldChar w:fldCharType="end"/>
      </w:r>
    </w:p>
    <w:p w14:paraId="40B9913F" w14:textId="77777777" w:rsidR="00C15568" w:rsidRDefault="00C15568" w:rsidP="00C15568">
      <w:pPr>
        <w:pStyle w:val="Zkladntext"/>
        <w:rPr>
          <w:rFonts w:cs="Arial"/>
          <w:b/>
        </w:rPr>
      </w:pPr>
    </w:p>
    <w:p w14:paraId="2A05F7A7" w14:textId="77777777" w:rsidR="00223341" w:rsidRPr="00CE2B67" w:rsidRDefault="00223341" w:rsidP="00C15568">
      <w:pPr>
        <w:pStyle w:val="Zkladntext"/>
        <w:rPr>
          <w:rFonts w:cs="Arial"/>
          <w:b/>
        </w:rPr>
      </w:pPr>
    </w:p>
    <w:p w14:paraId="41FA8C5F" w14:textId="77777777" w:rsidR="00C15568" w:rsidRPr="00B63EC7" w:rsidRDefault="000957F0" w:rsidP="00E9244E">
      <w:pPr>
        <w:pStyle w:val="Nadpis1"/>
        <w:numPr>
          <w:ilvl w:val="0"/>
          <w:numId w:val="3"/>
        </w:numPr>
        <w:spacing w:before="240" w:after="120"/>
        <w:ind w:left="425" w:hanging="425"/>
        <w:jc w:val="center"/>
      </w:pPr>
      <w:r>
        <w:br w:type="page"/>
      </w:r>
      <w:bookmarkStart w:id="0" w:name="_Toc513184344"/>
      <w:r w:rsidR="00C15568" w:rsidRPr="00B63EC7">
        <w:lastRenderedPageBreak/>
        <w:t>Vymezení předmětu veřejné zakázky</w:t>
      </w:r>
      <w:bookmarkEnd w:id="0"/>
      <w:r w:rsidR="00903A5F">
        <w:t xml:space="preserve"> </w:t>
      </w:r>
    </w:p>
    <w:p w14:paraId="43E7F606" w14:textId="77777777" w:rsidR="00903A5F" w:rsidRPr="00985179" w:rsidRDefault="00903A5F" w:rsidP="00E9244E">
      <w:pPr>
        <w:pStyle w:val="Zkladntext3"/>
        <w:keepNext/>
        <w:numPr>
          <w:ilvl w:val="1"/>
          <w:numId w:val="3"/>
        </w:numPr>
        <w:spacing w:before="240" w:after="120"/>
        <w:ind w:left="709" w:hanging="709"/>
        <w:jc w:val="both"/>
        <w:rPr>
          <w:rFonts w:ascii="Arial" w:hAnsi="Arial" w:cs="Arial"/>
          <w:b/>
          <w:sz w:val="22"/>
          <w:szCs w:val="22"/>
        </w:rPr>
      </w:pPr>
      <w:r w:rsidRPr="00903A5F">
        <w:rPr>
          <w:rFonts w:ascii="Arial" w:hAnsi="Arial" w:cs="Arial"/>
          <w:b/>
          <w:sz w:val="22"/>
          <w:szCs w:val="22"/>
        </w:rPr>
        <w:t>Předmět VZ</w:t>
      </w:r>
      <w:r w:rsidRPr="00985179">
        <w:rPr>
          <w:rFonts w:ascii="Arial" w:hAnsi="Arial" w:cs="Arial"/>
          <w:b/>
          <w:sz w:val="22"/>
          <w:szCs w:val="22"/>
        </w:rPr>
        <w:t xml:space="preserve"> </w:t>
      </w:r>
    </w:p>
    <w:p w14:paraId="34D61208" w14:textId="6CA4FD6E" w:rsidR="00D21C5B" w:rsidRDefault="004023B0" w:rsidP="00985179">
      <w:pPr>
        <w:pStyle w:val="Odstavecseseznamem"/>
        <w:spacing w:after="120"/>
        <w:ind w:left="426"/>
        <w:jc w:val="both"/>
        <w:rPr>
          <w:rFonts w:cs="Arial"/>
          <w:sz w:val="22"/>
          <w:szCs w:val="22"/>
        </w:rPr>
      </w:pPr>
      <w:r w:rsidRPr="00745582">
        <w:rPr>
          <w:rFonts w:cs="Arial"/>
          <w:sz w:val="22"/>
          <w:szCs w:val="22"/>
        </w:rPr>
        <w:t xml:space="preserve">Předmětem </w:t>
      </w:r>
      <w:r w:rsidR="00D21868" w:rsidRPr="00745582">
        <w:rPr>
          <w:rFonts w:cs="Arial"/>
          <w:sz w:val="22"/>
          <w:szCs w:val="22"/>
        </w:rPr>
        <w:t>VZ</w:t>
      </w:r>
      <w:r w:rsidR="00E404B2" w:rsidRPr="00745582">
        <w:rPr>
          <w:rFonts w:cs="Arial"/>
          <w:sz w:val="22"/>
          <w:szCs w:val="22"/>
        </w:rPr>
        <w:t xml:space="preserve"> </w:t>
      </w:r>
      <w:r w:rsidR="00D21C5B" w:rsidRPr="00745582">
        <w:rPr>
          <w:rFonts w:cs="Arial"/>
          <w:sz w:val="22"/>
          <w:szCs w:val="22"/>
        </w:rPr>
        <w:t xml:space="preserve">je </w:t>
      </w:r>
      <w:r w:rsidR="00AD684C">
        <w:rPr>
          <w:rFonts w:cs="Arial"/>
          <w:sz w:val="22"/>
          <w:szCs w:val="22"/>
        </w:rPr>
        <w:t>p</w:t>
      </w:r>
      <w:r w:rsidR="00AD684C" w:rsidRPr="00AD684C">
        <w:rPr>
          <w:rFonts w:cs="Arial"/>
          <w:sz w:val="22"/>
          <w:szCs w:val="22"/>
        </w:rPr>
        <w:t xml:space="preserve">ořízení 600 tun sušeného odtučněného mléka (dále </w:t>
      </w:r>
      <w:r w:rsidR="00AB0B28">
        <w:rPr>
          <w:rFonts w:cs="Arial"/>
          <w:sz w:val="22"/>
          <w:szCs w:val="22"/>
        </w:rPr>
        <w:t xml:space="preserve">také </w:t>
      </w:r>
      <w:r w:rsidR="00AD684C" w:rsidRPr="00AD684C">
        <w:rPr>
          <w:rFonts w:cs="Arial"/>
          <w:sz w:val="22"/>
          <w:szCs w:val="22"/>
        </w:rPr>
        <w:t>jen „SOM“) a</w:t>
      </w:r>
      <w:r w:rsidR="00660850">
        <w:rPr>
          <w:rFonts w:cs="Arial"/>
          <w:sz w:val="22"/>
          <w:szCs w:val="22"/>
        </w:rPr>
        <w:t> </w:t>
      </w:r>
      <w:r w:rsidR="00AD684C" w:rsidRPr="00AD684C">
        <w:rPr>
          <w:rFonts w:cs="Arial"/>
          <w:sz w:val="22"/>
          <w:szCs w:val="22"/>
        </w:rPr>
        <w:t>jeho ochraňování. SOM bude jako součást státních hmotných rezerv majetkem ČR. Správa státních hmotných rezerv (dále také „SSHR“ nebo „Správa“) jako zadavatel zajišťuje, v</w:t>
      </w:r>
      <w:r w:rsidR="004614EF">
        <w:rPr>
          <w:rFonts w:cs="Arial"/>
          <w:sz w:val="22"/>
          <w:szCs w:val="22"/>
        </w:rPr>
        <w:t> </w:t>
      </w:r>
      <w:r w:rsidR="00AD684C" w:rsidRPr="00AD684C">
        <w:rPr>
          <w:rFonts w:cs="Arial"/>
          <w:sz w:val="22"/>
          <w:szCs w:val="22"/>
        </w:rPr>
        <w:t>souladu se zákonem č. 97/1993 Sb., o působnosti Správy státních hmotných rezerv, ve</w:t>
      </w:r>
      <w:r w:rsidR="004614EF">
        <w:rPr>
          <w:rFonts w:cs="Arial"/>
          <w:sz w:val="22"/>
          <w:szCs w:val="22"/>
        </w:rPr>
        <w:t> </w:t>
      </w:r>
      <w:r w:rsidR="00AD684C" w:rsidRPr="00AD684C">
        <w:rPr>
          <w:rFonts w:cs="Arial"/>
          <w:sz w:val="22"/>
          <w:szCs w:val="22"/>
        </w:rPr>
        <w:t>znění pozdějších předpisů, obranyschopnost a obranu státu, odstraňování následků krizových situací a ochranu životně důležitých hospodářských zájmů státu.</w:t>
      </w:r>
    </w:p>
    <w:p w14:paraId="109B58CE" w14:textId="77777777" w:rsidR="00EE0A21" w:rsidRDefault="00EE0A21" w:rsidP="00985179">
      <w:pPr>
        <w:pStyle w:val="Odstavecseseznamem"/>
        <w:spacing w:after="120"/>
        <w:ind w:left="426"/>
        <w:jc w:val="both"/>
        <w:rPr>
          <w:rFonts w:cs="Arial"/>
          <w:sz w:val="22"/>
          <w:szCs w:val="22"/>
        </w:rPr>
      </w:pPr>
    </w:p>
    <w:p w14:paraId="137E8C2F" w14:textId="77777777" w:rsidR="00AD684C" w:rsidRPr="00AD684C" w:rsidRDefault="00AD684C" w:rsidP="00AD684C">
      <w:pPr>
        <w:spacing w:after="120"/>
        <w:ind w:left="360"/>
        <w:jc w:val="both"/>
        <w:rPr>
          <w:rFonts w:cs="Arial"/>
          <w:szCs w:val="22"/>
          <w:u w:val="single"/>
        </w:rPr>
      </w:pPr>
      <w:r w:rsidRPr="00AD684C">
        <w:rPr>
          <w:rFonts w:cs="Arial"/>
          <w:szCs w:val="22"/>
          <w:u w:val="single"/>
        </w:rPr>
        <w:t>Předmět VZ je rozdělen na 4 samostatné části, a sice:</w:t>
      </w:r>
    </w:p>
    <w:p w14:paraId="78D4A14A" w14:textId="77777777" w:rsidR="00AD684C" w:rsidRPr="00AD684C" w:rsidRDefault="00AD684C" w:rsidP="00AD684C">
      <w:pPr>
        <w:spacing w:after="120"/>
        <w:ind w:left="360"/>
        <w:jc w:val="both"/>
        <w:rPr>
          <w:rFonts w:cs="Arial"/>
          <w:szCs w:val="22"/>
        </w:rPr>
      </w:pPr>
      <w:r w:rsidRPr="00AD684C">
        <w:rPr>
          <w:rFonts w:cs="Arial"/>
          <w:b/>
          <w:szCs w:val="22"/>
        </w:rPr>
        <w:t>Část 1:</w:t>
      </w:r>
      <w:r w:rsidRPr="00AD684C">
        <w:rPr>
          <w:rFonts w:cs="Arial"/>
          <w:szCs w:val="22"/>
        </w:rPr>
        <w:t xml:space="preserve"> Dodávka a ochraňování </w:t>
      </w:r>
      <w:r>
        <w:rPr>
          <w:rFonts w:cs="Arial"/>
          <w:szCs w:val="22"/>
        </w:rPr>
        <w:t>150</w:t>
      </w:r>
      <w:r w:rsidRPr="00AD684C">
        <w:rPr>
          <w:rFonts w:cs="Arial"/>
          <w:szCs w:val="22"/>
        </w:rPr>
        <w:t xml:space="preserve"> tun sušeného odtučněného mléka</w:t>
      </w:r>
      <w:r w:rsidR="00BD6851">
        <w:rPr>
          <w:rFonts w:cs="Arial"/>
          <w:szCs w:val="22"/>
        </w:rPr>
        <w:t>.</w:t>
      </w:r>
    </w:p>
    <w:p w14:paraId="103C9942" w14:textId="77777777" w:rsidR="00AD684C" w:rsidRPr="00AD684C" w:rsidRDefault="00AD684C" w:rsidP="00AD684C">
      <w:pPr>
        <w:spacing w:after="120"/>
        <w:ind w:left="360"/>
        <w:jc w:val="both"/>
        <w:rPr>
          <w:rFonts w:cs="Arial"/>
          <w:szCs w:val="22"/>
        </w:rPr>
      </w:pPr>
      <w:r w:rsidRPr="00AD684C">
        <w:rPr>
          <w:rFonts w:cs="Arial"/>
          <w:b/>
          <w:szCs w:val="22"/>
        </w:rPr>
        <w:t>Část 2:</w:t>
      </w:r>
      <w:r w:rsidRPr="00AD684C">
        <w:rPr>
          <w:rFonts w:cs="Arial"/>
          <w:szCs w:val="22"/>
        </w:rPr>
        <w:t xml:space="preserve"> Dodávka a ochraňování </w:t>
      </w:r>
      <w:r>
        <w:rPr>
          <w:rFonts w:cs="Arial"/>
          <w:szCs w:val="22"/>
        </w:rPr>
        <w:t>150</w:t>
      </w:r>
      <w:r w:rsidRPr="00AD684C">
        <w:rPr>
          <w:rFonts w:cs="Arial"/>
          <w:szCs w:val="22"/>
        </w:rPr>
        <w:t xml:space="preserve"> tun sušeného odtučněného mléka</w:t>
      </w:r>
      <w:r w:rsidR="00BD6851">
        <w:rPr>
          <w:rFonts w:cs="Arial"/>
          <w:szCs w:val="22"/>
        </w:rPr>
        <w:t>.</w:t>
      </w:r>
    </w:p>
    <w:p w14:paraId="7FD038BD" w14:textId="77777777" w:rsidR="00AD684C" w:rsidRPr="00AD684C" w:rsidRDefault="00AD684C" w:rsidP="00AD684C">
      <w:pPr>
        <w:spacing w:after="120"/>
        <w:ind w:left="360"/>
        <w:jc w:val="both"/>
        <w:rPr>
          <w:rFonts w:cs="Arial"/>
          <w:szCs w:val="22"/>
        </w:rPr>
      </w:pPr>
      <w:r w:rsidRPr="00AD684C">
        <w:rPr>
          <w:rFonts w:cs="Arial"/>
          <w:b/>
          <w:szCs w:val="22"/>
        </w:rPr>
        <w:t>Část 3:</w:t>
      </w:r>
      <w:r w:rsidRPr="00AD684C">
        <w:rPr>
          <w:rFonts w:cs="Arial"/>
          <w:szCs w:val="22"/>
        </w:rPr>
        <w:t xml:space="preserve"> Dodávka a ochraňování </w:t>
      </w:r>
      <w:r w:rsidR="002D3696">
        <w:rPr>
          <w:rFonts w:cs="Arial"/>
          <w:szCs w:val="22"/>
        </w:rPr>
        <w:t>150</w:t>
      </w:r>
      <w:r w:rsidRPr="00AD684C">
        <w:rPr>
          <w:rFonts w:cs="Arial"/>
          <w:szCs w:val="22"/>
        </w:rPr>
        <w:t xml:space="preserve"> tun sušeného odtučněného mléka</w:t>
      </w:r>
      <w:r w:rsidR="00BD6851">
        <w:rPr>
          <w:rFonts w:cs="Arial"/>
          <w:szCs w:val="22"/>
        </w:rPr>
        <w:t>.</w:t>
      </w:r>
    </w:p>
    <w:p w14:paraId="721D9A9A" w14:textId="77777777" w:rsidR="00AD684C" w:rsidRPr="00AD684C" w:rsidRDefault="00AD684C" w:rsidP="00AD684C">
      <w:pPr>
        <w:spacing w:after="120"/>
        <w:ind w:left="360"/>
        <w:jc w:val="both"/>
        <w:rPr>
          <w:rFonts w:cs="Arial"/>
          <w:szCs w:val="22"/>
        </w:rPr>
      </w:pPr>
      <w:r w:rsidRPr="00AD684C">
        <w:rPr>
          <w:rFonts w:cs="Arial"/>
          <w:b/>
          <w:szCs w:val="22"/>
        </w:rPr>
        <w:t>Část 4:</w:t>
      </w:r>
      <w:r w:rsidRPr="00AD684C">
        <w:rPr>
          <w:rFonts w:cs="Arial"/>
          <w:szCs w:val="22"/>
        </w:rPr>
        <w:t xml:space="preserve"> Dodávka a ochraňování </w:t>
      </w:r>
      <w:r w:rsidR="002D3696">
        <w:rPr>
          <w:rFonts w:cs="Arial"/>
          <w:szCs w:val="22"/>
        </w:rPr>
        <w:t>150</w:t>
      </w:r>
      <w:r w:rsidRPr="00AD684C">
        <w:rPr>
          <w:rFonts w:cs="Arial"/>
          <w:szCs w:val="22"/>
        </w:rPr>
        <w:t xml:space="preserve"> tun sušeného odtučněného mléka</w:t>
      </w:r>
      <w:r w:rsidR="00BD6851">
        <w:rPr>
          <w:rFonts w:cs="Arial"/>
          <w:szCs w:val="22"/>
        </w:rPr>
        <w:t>.</w:t>
      </w:r>
    </w:p>
    <w:p w14:paraId="74C0EE2B" w14:textId="77777777" w:rsidR="00AD684C" w:rsidRPr="00AD684C" w:rsidRDefault="00AD684C" w:rsidP="00AD684C">
      <w:pPr>
        <w:ind w:left="426"/>
        <w:jc w:val="both"/>
        <w:rPr>
          <w:rFonts w:cs="Arial"/>
          <w:szCs w:val="22"/>
          <w:u w:val="single"/>
        </w:rPr>
      </w:pPr>
      <w:r w:rsidRPr="00AD684C">
        <w:rPr>
          <w:rFonts w:cs="Arial"/>
          <w:szCs w:val="22"/>
        </w:rPr>
        <w:t xml:space="preserve">Podmínky dodávky a ochraňování jsou podrobně stanoveny v přiložených závazných návrzích  „Kupní smlouvy“ a „Smlouvy o ochraňování státních hmotných rezerv“ </w:t>
      </w:r>
      <w:r w:rsidRPr="00AD684C">
        <w:rPr>
          <w:rFonts w:cs="Arial"/>
          <w:szCs w:val="22"/>
          <w:u w:val="single"/>
        </w:rPr>
        <w:t xml:space="preserve">a jsou totožné pro všechny části VZ. </w:t>
      </w:r>
    </w:p>
    <w:p w14:paraId="287DDAF0" w14:textId="77777777" w:rsidR="00AD684C" w:rsidRPr="00745582" w:rsidRDefault="00AD684C" w:rsidP="00985179">
      <w:pPr>
        <w:pStyle w:val="Odstavecseseznamem"/>
        <w:spacing w:after="120"/>
        <w:ind w:left="426"/>
        <w:jc w:val="both"/>
        <w:rPr>
          <w:rFonts w:cs="Arial"/>
          <w:sz w:val="22"/>
          <w:szCs w:val="22"/>
        </w:rPr>
      </w:pPr>
    </w:p>
    <w:p w14:paraId="7F44F1A4" w14:textId="77777777" w:rsidR="00903A5F" w:rsidRPr="00985179" w:rsidRDefault="007E3A0D" w:rsidP="000E4D04">
      <w:pPr>
        <w:pStyle w:val="Zkladntext3"/>
        <w:keepNext/>
        <w:numPr>
          <w:ilvl w:val="1"/>
          <w:numId w:val="3"/>
        </w:numPr>
        <w:spacing w:before="240" w:after="120"/>
        <w:ind w:left="426" w:hanging="426"/>
        <w:jc w:val="both"/>
        <w:rPr>
          <w:rFonts w:ascii="Arial" w:hAnsi="Arial" w:cs="Arial"/>
          <w:b/>
          <w:sz w:val="22"/>
          <w:szCs w:val="22"/>
        </w:rPr>
      </w:pPr>
      <w:r w:rsidRPr="00985179">
        <w:rPr>
          <w:rFonts w:ascii="Arial" w:hAnsi="Arial" w:cs="Arial"/>
          <w:b/>
          <w:sz w:val="22"/>
          <w:szCs w:val="22"/>
        </w:rPr>
        <w:t>Technické podmínky</w:t>
      </w:r>
      <w:r w:rsidR="00903A5F" w:rsidRPr="00985179">
        <w:rPr>
          <w:rFonts w:ascii="Arial" w:hAnsi="Arial" w:cs="Arial"/>
          <w:b/>
          <w:sz w:val="22"/>
          <w:szCs w:val="22"/>
        </w:rPr>
        <w:t xml:space="preserve"> předmětu VZ</w:t>
      </w:r>
      <w:r w:rsidR="000E4D04">
        <w:rPr>
          <w:rFonts w:ascii="Arial" w:hAnsi="Arial" w:cs="Arial"/>
          <w:b/>
          <w:sz w:val="22"/>
          <w:szCs w:val="22"/>
        </w:rPr>
        <w:t xml:space="preserve">, </w:t>
      </w:r>
      <w:r w:rsidR="000E4D04" w:rsidRPr="000E4D04">
        <w:rPr>
          <w:rFonts w:ascii="Arial" w:hAnsi="Arial" w:cs="Arial"/>
          <w:b/>
          <w:sz w:val="22"/>
          <w:szCs w:val="22"/>
        </w:rPr>
        <w:t>podmínky dodávky, ochraňování a obměny sušeného odtučněného mléka</w:t>
      </w:r>
      <w:r w:rsidR="007020CB" w:rsidRPr="00985179">
        <w:rPr>
          <w:rFonts w:ascii="Arial" w:hAnsi="Arial" w:cs="Arial"/>
          <w:b/>
          <w:sz w:val="22"/>
          <w:szCs w:val="22"/>
        </w:rPr>
        <w:t xml:space="preserve"> </w:t>
      </w:r>
    </w:p>
    <w:p w14:paraId="12F71339" w14:textId="77777777" w:rsidR="00D21C5B" w:rsidRPr="00985179" w:rsidRDefault="00D21C5B" w:rsidP="00985179">
      <w:pPr>
        <w:pStyle w:val="Odstavecseseznamem"/>
        <w:spacing w:after="120"/>
        <w:ind w:left="426"/>
        <w:jc w:val="both"/>
        <w:rPr>
          <w:rFonts w:cs="Arial"/>
          <w:sz w:val="22"/>
          <w:szCs w:val="22"/>
        </w:rPr>
      </w:pPr>
      <w:r w:rsidRPr="00985179">
        <w:rPr>
          <w:rFonts w:cs="Arial"/>
          <w:sz w:val="22"/>
          <w:szCs w:val="22"/>
        </w:rPr>
        <w:t xml:space="preserve">Podrobná specifikace předmětu </w:t>
      </w:r>
      <w:r w:rsidR="00D21868" w:rsidRPr="00985179">
        <w:rPr>
          <w:rFonts w:cs="Arial"/>
          <w:sz w:val="22"/>
          <w:szCs w:val="22"/>
        </w:rPr>
        <w:t>VZ</w:t>
      </w:r>
      <w:r w:rsidRPr="00985179">
        <w:rPr>
          <w:rFonts w:cs="Arial"/>
          <w:sz w:val="22"/>
          <w:szCs w:val="22"/>
        </w:rPr>
        <w:t xml:space="preserve"> je uvedena v</w:t>
      </w:r>
      <w:r w:rsidR="00985179">
        <w:rPr>
          <w:rFonts w:cs="Arial"/>
          <w:sz w:val="22"/>
          <w:szCs w:val="22"/>
        </w:rPr>
        <w:t> </w:t>
      </w:r>
      <w:hyperlink w:anchor="_Příloha_č._1_2" w:history="1">
        <w:r w:rsidR="001251A9">
          <w:rPr>
            <w:rStyle w:val="Hypertextovodkaz"/>
            <w:rFonts w:cs="Arial"/>
            <w:color w:val="auto"/>
            <w:sz w:val="22"/>
            <w:szCs w:val="22"/>
          </w:rPr>
          <w:t>p</w:t>
        </w:r>
      </w:hyperlink>
      <w:r w:rsidR="001251A9">
        <w:rPr>
          <w:rStyle w:val="Hypertextovodkaz"/>
          <w:rFonts w:cs="Arial"/>
          <w:color w:val="auto"/>
          <w:sz w:val="22"/>
          <w:szCs w:val="22"/>
        </w:rPr>
        <w:t xml:space="preserve">říloze </w:t>
      </w:r>
      <w:r w:rsidR="00D27F41">
        <w:rPr>
          <w:rStyle w:val="Hypertextovodkaz"/>
          <w:rFonts w:cs="Arial"/>
          <w:color w:val="auto"/>
          <w:sz w:val="22"/>
          <w:szCs w:val="22"/>
        </w:rPr>
        <w:t xml:space="preserve">kupní </w:t>
      </w:r>
      <w:r w:rsidR="001251A9">
        <w:rPr>
          <w:rStyle w:val="Hypertextovodkaz"/>
          <w:rFonts w:cs="Arial"/>
          <w:color w:val="auto"/>
          <w:sz w:val="22"/>
          <w:szCs w:val="22"/>
        </w:rPr>
        <w:t>smlouvy</w:t>
      </w:r>
      <w:hyperlink w:anchor="_Příloha_č._1_2" w:history="1"/>
      <w:r w:rsidR="001251A9">
        <w:rPr>
          <w:rFonts w:cs="Arial"/>
          <w:sz w:val="22"/>
          <w:szCs w:val="22"/>
        </w:rPr>
        <w:t xml:space="preserve"> (viz. Příloha č. 1 ZD) </w:t>
      </w:r>
      <w:r w:rsidR="001251A9" w:rsidRPr="001251A9">
        <w:rPr>
          <w:rFonts w:cs="Arial"/>
          <w:sz w:val="22"/>
          <w:szCs w:val="22"/>
        </w:rPr>
        <w:t>a vztahuje se ke každé části VZ.</w:t>
      </w:r>
    </w:p>
    <w:p w14:paraId="2BA921E3" w14:textId="77777777" w:rsidR="001156C1" w:rsidRPr="00985179" w:rsidRDefault="00C15568" w:rsidP="00E9244E">
      <w:pPr>
        <w:pStyle w:val="Zkladntext3"/>
        <w:keepNext/>
        <w:numPr>
          <w:ilvl w:val="1"/>
          <w:numId w:val="3"/>
        </w:numPr>
        <w:spacing w:before="240" w:after="120"/>
        <w:ind w:left="709" w:hanging="709"/>
        <w:jc w:val="both"/>
        <w:rPr>
          <w:rFonts w:ascii="Arial" w:hAnsi="Arial" w:cs="Arial"/>
          <w:b/>
          <w:sz w:val="22"/>
          <w:szCs w:val="22"/>
        </w:rPr>
      </w:pPr>
      <w:r w:rsidRPr="00903A5F">
        <w:rPr>
          <w:rFonts w:ascii="Arial" w:hAnsi="Arial" w:cs="Arial"/>
          <w:b/>
          <w:sz w:val="22"/>
          <w:szCs w:val="22"/>
        </w:rPr>
        <w:t xml:space="preserve">Kód </w:t>
      </w:r>
      <w:r w:rsidR="00CF606D" w:rsidRPr="00903A5F">
        <w:rPr>
          <w:rFonts w:ascii="Arial" w:hAnsi="Arial" w:cs="Arial"/>
          <w:b/>
          <w:sz w:val="22"/>
          <w:szCs w:val="22"/>
        </w:rPr>
        <w:t xml:space="preserve">předmětu </w:t>
      </w:r>
      <w:r w:rsidR="008D52CA">
        <w:rPr>
          <w:rFonts w:ascii="Arial" w:hAnsi="Arial" w:cs="Arial"/>
          <w:b/>
          <w:sz w:val="22"/>
          <w:szCs w:val="22"/>
        </w:rPr>
        <w:t>VZ</w:t>
      </w:r>
      <w:r w:rsidR="00CF606D" w:rsidRPr="00903A5F">
        <w:rPr>
          <w:rFonts w:ascii="Arial" w:hAnsi="Arial" w:cs="Arial"/>
          <w:b/>
          <w:sz w:val="22"/>
          <w:szCs w:val="22"/>
        </w:rPr>
        <w:t xml:space="preserve"> podle číselníku NIPEZ</w:t>
      </w:r>
      <w:r w:rsidRPr="00985179">
        <w:rPr>
          <w:rFonts w:ascii="Arial" w:hAnsi="Arial" w:cs="Arial"/>
          <w:b/>
          <w:sz w:val="22"/>
          <w:szCs w:val="22"/>
        </w:rPr>
        <w:t xml:space="preserve"> </w:t>
      </w:r>
    </w:p>
    <w:p w14:paraId="1285D371" w14:textId="77777777" w:rsidR="00D53E2A" w:rsidRDefault="00D53E2A" w:rsidP="00D53E2A">
      <w:pPr>
        <w:pStyle w:val="Odstavecseseznamem"/>
        <w:spacing w:after="120"/>
        <w:ind w:left="426"/>
        <w:jc w:val="both"/>
        <w:rPr>
          <w:rFonts w:cs="Arial"/>
          <w:sz w:val="22"/>
          <w:szCs w:val="22"/>
        </w:rPr>
      </w:pPr>
      <w:r w:rsidRPr="00D53E2A">
        <w:rPr>
          <w:rFonts w:cs="Arial"/>
          <w:sz w:val="22"/>
          <w:szCs w:val="22"/>
        </w:rPr>
        <w:t>15511700-0 sušené mléko</w:t>
      </w:r>
      <w:r>
        <w:rPr>
          <w:rFonts w:cs="Arial"/>
          <w:sz w:val="22"/>
          <w:szCs w:val="22"/>
        </w:rPr>
        <w:t xml:space="preserve"> </w:t>
      </w:r>
    </w:p>
    <w:p w14:paraId="330D3E97" w14:textId="77777777" w:rsidR="00D21C5B" w:rsidRPr="00985179" w:rsidRDefault="00D53E2A" w:rsidP="00D53E2A">
      <w:pPr>
        <w:pStyle w:val="Odstavecseseznamem"/>
        <w:spacing w:after="120"/>
        <w:ind w:left="426"/>
        <w:jc w:val="both"/>
        <w:rPr>
          <w:rFonts w:cs="Arial"/>
          <w:sz w:val="22"/>
          <w:szCs w:val="22"/>
        </w:rPr>
      </w:pPr>
      <w:r w:rsidRPr="00D53E2A">
        <w:rPr>
          <w:rFonts w:cs="Arial"/>
          <w:sz w:val="22"/>
          <w:szCs w:val="22"/>
        </w:rPr>
        <w:t xml:space="preserve">63100000-0 manipulace s nákladem a skladování </w:t>
      </w:r>
    </w:p>
    <w:p w14:paraId="1E26E499" w14:textId="152C69AE" w:rsidR="00BB30B7" w:rsidRDefault="00FD1485" w:rsidP="007A1645">
      <w:pPr>
        <w:pStyle w:val="Zkladntext3"/>
        <w:keepNext/>
        <w:numPr>
          <w:ilvl w:val="1"/>
          <w:numId w:val="3"/>
        </w:numPr>
        <w:spacing w:before="240" w:after="120"/>
        <w:ind w:left="426" w:hanging="426"/>
        <w:jc w:val="both"/>
        <w:rPr>
          <w:rFonts w:ascii="Arial" w:hAnsi="Arial" w:cs="Arial"/>
          <w:sz w:val="22"/>
          <w:szCs w:val="22"/>
        </w:rPr>
      </w:pPr>
      <w:r w:rsidRPr="00985179">
        <w:rPr>
          <w:rFonts w:ascii="Arial" w:hAnsi="Arial" w:cs="Arial"/>
          <w:b/>
          <w:sz w:val="22"/>
          <w:szCs w:val="22"/>
        </w:rPr>
        <w:t xml:space="preserve">Předpokládaná hodnota zakázky je </w:t>
      </w:r>
      <w:r w:rsidR="0071002D" w:rsidRPr="0071002D">
        <w:rPr>
          <w:rFonts w:ascii="Arial" w:hAnsi="Arial" w:cs="Arial"/>
          <w:sz w:val="22"/>
          <w:szCs w:val="22"/>
        </w:rPr>
        <w:t>35 48</w:t>
      </w:r>
      <w:r w:rsidR="007A1645">
        <w:rPr>
          <w:rFonts w:ascii="Arial" w:hAnsi="Arial" w:cs="Arial"/>
          <w:sz w:val="22"/>
          <w:szCs w:val="22"/>
        </w:rPr>
        <w:t>2 0</w:t>
      </w:r>
      <w:r w:rsidR="0071002D" w:rsidRPr="0071002D">
        <w:rPr>
          <w:rFonts w:ascii="Arial" w:hAnsi="Arial" w:cs="Arial"/>
          <w:sz w:val="22"/>
          <w:szCs w:val="22"/>
        </w:rPr>
        <w:t>00</w:t>
      </w:r>
      <w:r w:rsidR="008C7CCB" w:rsidRPr="00D20703">
        <w:rPr>
          <w:rFonts w:ascii="Arial" w:hAnsi="Arial" w:cs="Arial"/>
          <w:sz w:val="22"/>
          <w:szCs w:val="22"/>
        </w:rPr>
        <w:t xml:space="preserve"> Kč bez DPH</w:t>
      </w:r>
      <w:r w:rsidR="007A1645">
        <w:rPr>
          <w:rFonts w:ascii="Arial" w:hAnsi="Arial" w:cs="Arial"/>
          <w:sz w:val="22"/>
          <w:szCs w:val="22"/>
        </w:rPr>
        <w:t xml:space="preserve"> </w:t>
      </w:r>
      <w:r w:rsidR="007A1645" w:rsidRPr="007A1645">
        <w:rPr>
          <w:rFonts w:ascii="Arial" w:hAnsi="Arial" w:cs="Arial"/>
          <w:sz w:val="22"/>
          <w:szCs w:val="22"/>
        </w:rPr>
        <w:t>(zaokrouhleno na celé tisíce nahoru</w:t>
      </w:r>
      <w:r w:rsidR="007A1645">
        <w:rPr>
          <w:rFonts w:ascii="Arial" w:hAnsi="Arial" w:cs="Arial"/>
          <w:sz w:val="22"/>
          <w:szCs w:val="22"/>
        </w:rPr>
        <w:t>)</w:t>
      </w:r>
      <w:r w:rsidR="008C7CCB" w:rsidRPr="007A1645">
        <w:rPr>
          <w:rFonts w:ascii="Arial" w:hAnsi="Arial" w:cs="Arial"/>
          <w:sz w:val="22"/>
          <w:szCs w:val="22"/>
        </w:rPr>
        <w:t>,</w:t>
      </w:r>
      <w:r w:rsidR="008C7CCB" w:rsidRPr="00D20703">
        <w:rPr>
          <w:rFonts w:ascii="Arial" w:hAnsi="Arial" w:cs="Arial"/>
          <w:sz w:val="22"/>
          <w:szCs w:val="22"/>
        </w:rPr>
        <w:t xml:space="preserve"> z</w:t>
      </w:r>
      <w:r w:rsidR="00BB30B7">
        <w:rPr>
          <w:rFonts w:ascii="Arial" w:hAnsi="Arial" w:cs="Arial"/>
          <w:sz w:val="22"/>
          <w:szCs w:val="22"/>
        </w:rPr>
        <w:t> </w:t>
      </w:r>
      <w:r w:rsidR="008C7CCB" w:rsidRPr="00D20703">
        <w:rPr>
          <w:rFonts w:ascii="Arial" w:hAnsi="Arial" w:cs="Arial"/>
          <w:sz w:val="22"/>
          <w:szCs w:val="22"/>
        </w:rPr>
        <w:t>toho</w:t>
      </w:r>
      <w:r w:rsidR="00BB30B7">
        <w:rPr>
          <w:rFonts w:ascii="Arial" w:hAnsi="Arial" w:cs="Arial"/>
          <w:sz w:val="22"/>
          <w:szCs w:val="22"/>
        </w:rPr>
        <w:t>:</w:t>
      </w:r>
    </w:p>
    <w:p w14:paraId="551C8ED5" w14:textId="77777777" w:rsidR="00BB30B7" w:rsidRDefault="008C7CCB" w:rsidP="00B332A5">
      <w:pPr>
        <w:pStyle w:val="Zkladntext3"/>
        <w:keepNext/>
        <w:numPr>
          <w:ilvl w:val="0"/>
          <w:numId w:val="13"/>
        </w:numPr>
        <w:spacing w:before="240" w:after="120"/>
        <w:ind w:left="567" w:hanging="425"/>
        <w:jc w:val="both"/>
        <w:rPr>
          <w:rFonts w:ascii="Arial" w:hAnsi="Arial" w:cs="Arial"/>
          <w:sz w:val="22"/>
          <w:szCs w:val="22"/>
        </w:rPr>
      </w:pPr>
      <w:r w:rsidRPr="00D20703">
        <w:rPr>
          <w:rFonts w:ascii="Arial" w:hAnsi="Arial" w:cs="Arial"/>
          <w:sz w:val="22"/>
          <w:szCs w:val="22"/>
        </w:rPr>
        <w:t xml:space="preserve">předpokládaná hodnota pořízení SOM (v součtu pro všechny části VZ) činí </w:t>
      </w:r>
      <w:r w:rsidR="00BB30B7">
        <w:rPr>
          <w:rFonts w:ascii="Arial" w:hAnsi="Arial" w:cs="Arial"/>
          <w:sz w:val="22"/>
          <w:szCs w:val="22"/>
        </w:rPr>
        <w:t>27 048 000</w:t>
      </w:r>
      <w:r w:rsidR="0071002D" w:rsidRPr="0071002D">
        <w:rPr>
          <w:rFonts w:ascii="Arial" w:hAnsi="Arial" w:cs="Arial"/>
          <w:sz w:val="22"/>
          <w:szCs w:val="22"/>
        </w:rPr>
        <w:t xml:space="preserve"> </w:t>
      </w:r>
      <w:r w:rsidRPr="00D20703">
        <w:rPr>
          <w:rFonts w:ascii="Arial" w:hAnsi="Arial" w:cs="Arial"/>
          <w:sz w:val="22"/>
          <w:szCs w:val="22"/>
        </w:rPr>
        <w:t xml:space="preserve">Kč bez DPH </w:t>
      </w:r>
    </w:p>
    <w:p w14:paraId="43A065A2" w14:textId="43533C86" w:rsidR="00BB30B7" w:rsidRDefault="008C7CCB" w:rsidP="00B332A5">
      <w:pPr>
        <w:pStyle w:val="Zkladntext3"/>
        <w:keepNext/>
        <w:numPr>
          <w:ilvl w:val="0"/>
          <w:numId w:val="13"/>
        </w:numPr>
        <w:spacing w:before="240" w:after="120"/>
        <w:ind w:left="567" w:hanging="425"/>
        <w:jc w:val="both"/>
        <w:rPr>
          <w:rFonts w:ascii="Arial" w:hAnsi="Arial" w:cs="Arial"/>
          <w:sz w:val="22"/>
          <w:szCs w:val="22"/>
        </w:rPr>
      </w:pPr>
      <w:r w:rsidRPr="00D20703">
        <w:rPr>
          <w:rFonts w:ascii="Arial" w:hAnsi="Arial" w:cs="Arial"/>
          <w:sz w:val="22"/>
          <w:szCs w:val="22"/>
        </w:rPr>
        <w:t>výhrady doplnění množství</w:t>
      </w:r>
      <w:r w:rsidR="00123FA8" w:rsidRPr="00123FA8">
        <w:rPr>
          <w:rFonts w:ascii="Arial" w:hAnsi="Arial" w:cs="Arial"/>
          <w:sz w:val="22"/>
          <w:szCs w:val="22"/>
        </w:rPr>
        <w:t xml:space="preserve"> Hmotné rezervy sušeného odtučněného mléka (dále také „HR SOM“) </w:t>
      </w:r>
      <w:r w:rsidRPr="00D20703">
        <w:rPr>
          <w:rFonts w:ascii="Arial" w:hAnsi="Arial" w:cs="Arial"/>
          <w:sz w:val="22"/>
          <w:szCs w:val="22"/>
        </w:rPr>
        <w:t xml:space="preserve"> o 20% </w:t>
      </w:r>
      <w:r w:rsidR="00BB30B7" w:rsidRPr="00BB30B7">
        <w:rPr>
          <w:rFonts w:ascii="Arial" w:hAnsi="Arial" w:cs="Arial"/>
          <w:sz w:val="22"/>
          <w:szCs w:val="22"/>
        </w:rPr>
        <w:t>(v součtu pro všechny části VZ)</w:t>
      </w:r>
      <w:r w:rsidR="00BB30B7">
        <w:rPr>
          <w:rFonts w:ascii="Arial" w:hAnsi="Arial" w:cs="Arial"/>
          <w:sz w:val="22"/>
          <w:szCs w:val="22"/>
        </w:rPr>
        <w:t xml:space="preserve"> 5 4</w:t>
      </w:r>
      <w:r w:rsidR="00F260F5">
        <w:rPr>
          <w:rFonts w:ascii="Arial" w:hAnsi="Arial" w:cs="Arial"/>
          <w:sz w:val="22"/>
          <w:szCs w:val="22"/>
        </w:rPr>
        <w:t>10</w:t>
      </w:r>
      <w:r w:rsidR="00BB30B7">
        <w:rPr>
          <w:rFonts w:ascii="Arial" w:hAnsi="Arial" w:cs="Arial"/>
          <w:sz w:val="22"/>
          <w:szCs w:val="22"/>
        </w:rPr>
        <w:t> </w:t>
      </w:r>
      <w:r w:rsidR="00F260F5">
        <w:rPr>
          <w:rFonts w:ascii="Arial" w:hAnsi="Arial" w:cs="Arial"/>
          <w:sz w:val="22"/>
          <w:szCs w:val="22"/>
        </w:rPr>
        <w:t>0</w:t>
      </w:r>
      <w:r w:rsidR="00BB30B7">
        <w:rPr>
          <w:rFonts w:ascii="Arial" w:hAnsi="Arial" w:cs="Arial"/>
          <w:sz w:val="22"/>
          <w:szCs w:val="22"/>
        </w:rPr>
        <w:t>00 Kč bez DPH</w:t>
      </w:r>
    </w:p>
    <w:p w14:paraId="01B5BC22" w14:textId="12268603" w:rsidR="008535B5" w:rsidRDefault="008C7CCB" w:rsidP="008535B5">
      <w:pPr>
        <w:pStyle w:val="Zkladntext3"/>
        <w:keepNext/>
        <w:numPr>
          <w:ilvl w:val="0"/>
          <w:numId w:val="13"/>
        </w:numPr>
        <w:spacing w:before="240" w:after="120"/>
        <w:ind w:left="567" w:hanging="425"/>
        <w:jc w:val="both"/>
        <w:rPr>
          <w:rFonts w:ascii="Arial" w:hAnsi="Arial" w:cs="Arial"/>
          <w:sz w:val="22"/>
          <w:szCs w:val="22"/>
        </w:rPr>
      </w:pPr>
      <w:r w:rsidRPr="00D20703">
        <w:rPr>
          <w:rFonts w:ascii="Arial" w:hAnsi="Arial" w:cs="Arial"/>
          <w:sz w:val="22"/>
          <w:szCs w:val="22"/>
        </w:rPr>
        <w:t xml:space="preserve"> předpokládaná hodnota za ochraňování SOM za 48</w:t>
      </w:r>
      <w:r w:rsidR="001C1F75">
        <w:rPr>
          <w:rFonts w:ascii="Arial" w:hAnsi="Arial" w:cs="Arial"/>
          <w:sz w:val="22"/>
          <w:szCs w:val="22"/>
        </w:rPr>
        <w:t> </w:t>
      </w:r>
      <w:r w:rsidRPr="00D20703">
        <w:rPr>
          <w:rFonts w:ascii="Arial" w:hAnsi="Arial" w:cs="Arial"/>
          <w:sz w:val="22"/>
          <w:szCs w:val="22"/>
        </w:rPr>
        <w:t xml:space="preserve">měsíců (v součtu pro všechny části VZ) činí </w:t>
      </w:r>
      <w:r w:rsidR="001C1F75" w:rsidRPr="001C1F75">
        <w:rPr>
          <w:rFonts w:ascii="Arial" w:hAnsi="Arial" w:cs="Arial"/>
          <w:sz w:val="22"/>
          <w:szCs w:val="22"/>
        </w:rPr>
        <w:t>3 024 000</w:t>
      </w:r>
      <w:r w:rsidRPr="00D20703">
        <w:rPr>
          <w:rFonts w:ascii="Arial" w:hAnsi="Arial" w:cs="Arial"/>
          <w:sz w:val="22"/>
          <w:szCs w:val="22"/>
        </w:rPr>
        <w:t xml:space="preserve">,- Kč bez DPH. </w:t>
      </w:r>
    </w:p>
    <w:p w14:paraId="6AEFECB1" w14:textId="1E2DBCCB" w:rsidR="008535B5" w:rsidRDefault="008535B5" w:rsidP="00EE0A21">
      <w:pPr>
        <w:pStyle w:val="Zkladntext3"/>
        <w:keepNext/>
        <w:spacing w:before="240" w:after="120"/>
        <w:ind w:left="142"/>
        <w:jc w:val="both"/>
        <w:rPr>
          <w:rFonts w:ascii="Arial" w:hAnsi="Arial" w:cs="Arial"/>
          <w:sz w:val="22"/>
          <w:szCs w:val="22"/>
        </w:rPr>
      </w:pPr>
      <w:r>
        <w:rPr>
          <w:rFonts w:ascii="Arial" w:hAnsi="Arial" w:cs="Arial"/>
          <w:sz w:val="22"/>
          <w:szCs w:val="22"/>
        </w:rPr>
        <w:t xml:space="preserve">Detailní rozpis předpokládané hodnoty VZ v členění na jednotlivé části VZ je znázorněn v následující tabulce: </w:t>
      </w:r>
    </w:p>
    <w:p w14:paraId="5BB07616" w14:textId="77777777" w:rsidR="00EE0A21" w:rsidRPr="008535B5" w:rsidRDefault="00EE0A21" w:rsidP="00EE0A21">
      <w:pPr>
        <w:pStyle w:val="Zkladntext3"/>
        <w:keepNext/>
        <w:spacing w:before="240" w:after="120"/>
        <w:ind w:left="142"/>
        <w:jc w:val="both"/>
        <w:rPr>
          <w:rFonts w:ascii="Arial" w:hAnsi="Arial" w:cs="Arial"/>
          <w:sz w:val="22"/>
          <w:szCs w:val="22"/>
        </w:rPr>
      </w:pPr>
    </w:p>
    <w:p w14:paraId="092A4FE2" w14:textId="088A4E3A" w:rsidR="00FD1485" w:rsidRDefault="00FD1485" w:rsidP="002D547B">
      <w:pPr>
        <w:pStyle w:val="Zkladntext3"/>
        <w:tabs>
          <w:tab w:val="left" w:pos="284"/>
          <w:tab w:val="left" w:pos="1134"/>
        </w:tabs>
        <w:spacing w:after="120" w:line="276" w:lineRule="auto"/>
        <w:ind w:left="851"/>
        <w:jc w:val="both"/>
        <w:rPr>
          <w:rFonts w:ascii="Arial" w:hAnsi="Arial" w:cs="Arial"/>
          <w:sz w:val="22"/>
          <w:szCs w:val="22"/>
        </w:rPr>
      </w:pPr>
    </w:p>
    <w:p w14:paraId="3CE7CA82" w14:textId="0314ACD5" w:rsidR="00EE0A21" w:rsidRDefault="00EE0A21" w:rsidP="002D547B">
      <w:pPr>
        <w:pStyle w:val="Zkladntext3"/>
        <w:tabs>
          <w:tab w:val="left" w:pos="284"/>
          <w:tab w:val="left" w:pos="1134"/>
        </w:tabs>
        <w:spacing w:after="120" w:line="276" w:lineRule="auto"/>
        <w:ind w:left="851"/>
        <w:jc w:val="both"/>
        <w:rPr>
          <w:rFonts w:ascii="Arial" w:hAnsi="Arial" w:cs="Arial"/>
          <w:sz w:val="22"/>
          <w:szCs w:val="22"/>
        </w:rPr>
      </w:pPr>
    </w:p>
    <w:p w14:paraId="4B371622" w14:textId="1959AFD8" w:rsidR="00EE0A21" w:rsidRDefault="00EE0A21" w:rsidP="002D547B">
      <w:pPr>
        <w:pStyle w:val="Zkladntext3"/>
        <w:tabs>
          <w:tab w:val="left" w:pos="284"/>
          <w:tab w:val="left" w:pos="1134"/>
        </w:tabs>
        <w:spacing w:after="120" w:line="276" w:lineRule="auto"/>
        <w:ind w:left="851"/>
        <w:jc w:val="both"/>
        <w:rPr>
          <w:rFonts w:ascii="Arial" w:hAnsi="Arial" w:cs="Arial"/>
          <w:sz w:val="22"/>
          <w:szCs w:val="22"/>
        </w:rPr>
      </w:pPr>
    </w:p>
    <w:p w14:paraId="20BBB402" w14:textId="7E1FDB31" w:rsidR="00EE0A21" w:rsidRDefault="00EE0A21" w:rsidP="002D547B">
      <w:pPr>
        <w:pStyle w:val="Zkladntext3"/>
        <w:tabs>
          <w:tab w:val="left" w:pos="284"/>
          <w:tab w:val="left" w:pos="1134"/>
        </w:tabs>
        <w:spacing w:after="120" w:line="276" w:lineRule="auto"/>
        <w:ind w:left="851"/>
        <w:jc w:val="both"/>
        <w:rPr>
          <w:rFonts w:ascii="Arial" w:hAnsi="Arial" w:cs="Arial"/>
          <w:sz w:val="22"/>
          <w:szCs w:val="22"/>
        </w:rPr>
      </w:pPr>
    </w:p>
    <w:tbl>
      <w:tblPr>
        <w:tblW w:w="8500" w:type="dxa"/>
        <w:tblCellMar>
          <w:left w:w="70" w:type="dxa"/>
          <w:right w:w="70" w:type="dxa"/>
        </w:tblCellMar>
        <w:tblLook w:val="04A0" w:firstRow="1" w:lastRow="0" w:firstColumn="1" w:lastColumn="0" w:noHBand="0" w:noVBand="1"/>
      </w:tblPr>
      <w:tblGrid>
        <w:gridCol w:w="1100"/>
        <w:gridCol w:w="1720"/>
        <w:gridCol w:w="1820"/>
        <w:gridCol w:w="2080"/>
        <w:gridCol w:w="1780"/>
      </w:tblGrid>
      <w:tr w:rsidR="00EE0A21" w:rsidRPr="00EE0A21" w14:paraId="1998DE8A" w14:textId="77777777" w:rsidTr="00EE0A21">
        <w:trPr>
          <w:trHeight w:val="1575"/>
        </w:trPr>
        <w:tc>
          <w:tcPr>
            <w:tcW w:w="11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177723F" w14:textId="77777777" w:rsidR="00EE0A21" w:rsidRPr="00EE0A21" w:rsidRDefault="00EE0A21" w:rsidP="00EE0A21">
            <w:pPr>
              <w:rPr>
                <w:rFonts w:cs="Arial"/>
                <w:b/>
                <w:bCs/>
                <w:color w:val="000000"/>
                <w:szCs w:val="22"/>
              </w:rPr>
            </w:pPr>
            <w:r w:rsidRPr="00EE0A21">
              <w:rPr>
                <w:rFonts w:cs="Arial"/>
                <w:b/>
                <w:bCs/>
                <w:color w:val="000000"/>
                <w:szCs w:val="22"/>
              </w:rPr>
              <w:t>Část VZ</w:t>
            </w:r>
          </w:p>
        </w:tc>
        <w:tc>
          <w:tcPr>
            <w:tcW w:w="1720" w:type="dxa"/>
            <w:tcBorders>
              <w:top w:val="single" w:sz="8" w:space="0" w:color="auto"/>
              <w:left w:val="nil"/>
              <w:bottom w:val="single" w:sz="8" w:space="0" w:color="auto"/>
              <w:right w:val="single" w:sz="4" w:space="0" w:color="auto"/>
            </w:tcBorders>
            <w:shd w:val="clear" w:color="auto" w:fill="auto"/>
            <w:vAlign w:val="bottom"/>
            <w:hideMark/>
          </w:tcPr>
          <w:p w14:paraId="5E6681A0" w14:textId="77777777" w:rsidR="00EE0A21" w:rsidRPr="00EE0A21" w:rsidRDefault="00EE0A21" w:rsidP="009C7B80">
            <w:pPr>
              <w:jc w:val="center"/>
              <w:rPr>
                <w:rFonts w:cs="Arial"/>
                <w:b/>
                <w:bCs/>
                <w:color w:val="000000"/>
                <w:szCs w:val="22"/>
              </w:rPr>
            </w:pPr>
            <w:r w:rsidRPr="00EE0A21">
              <w:rPr>
                <w:rFonts w:cs="Arial"/>
                <w:b/>
                <w:bCs/>
                <w:color w:val="000000"/>
                <w:szCs w:val="22"/>
              </w:rPr>
              <w:t>Předpokládaná hodnota pořízení SOM v Kč bez DPH</w:t>
            </w:r>
          </w:p>
        </w:tc>
        <w:tc>
          <w:tcPr>
            <w:tcW w:w="1820" w:type="dxa"/>
            <w:tcBorders>
              <w:top w:val="single" w:sz="8" w:space="0" w:color="auto"/>
              <w:left w:val="nil"/>
              <w:bottom w:val="single" w:sz="8" w:space="0" w:color="auto"/>
              <w:right w:val="single" w:sz="4" w:space="0" w:color="auto"/>
            </w:tcBorders>
            <w:shd w:val="clear" w:color="auto" w:fill="auto"/>
            <w:vAlign w:val="bottom"/>
            <w:hideMark/>
          </w:tcPr>
          <w:p w14:paraId="7D4BE6ED" w14:textId="77777777" w:rsidR="00EE0A21" w:rsidRDefault="00EE0A21" w:rsidP="009C7B80">
            <w:pPr>
              <w:jc w:val="center"/>
              <w:rPr>
                <w:rFonts w:cs="Arial"/>
                <w:b/>
                <w:bCs/>
                <w:color w:val="000000"/>
                <w:szCs w:val="22"/>
              </w:rPr>
            </w:pPr>
            <w:r w:rsidRPr="00EE0A21">
              <w:rPr>
                <w:rFonts w:cs="Arial"/>
                <w:b/>
                <w:bCs/>
                <w:color w:val="000000"/>
                <w:szCs w:val="22"/>
              </w:rPr>
              <w:t>Výhrada doplnění množství HR SOM o 20%</w:t>
            </w:r>
          </w:p>
          <w:p w14:paraId="1D87BBD1" w14:textId="0754F4F8" w:rsidR="005965F9" w:rsidRPr="00EE0A21" w:rsidRDefault="005965F9" w:rsidP="009C7B80">
            <w:pPr>
              <w:jc w:val="center"/>
              <w:rPr>
                <w:rFonts w:cs="Arial"/>
                <w:b/>
                <w:bCs/>
                <w:color w:val="000000"/>
                <w:szCs w:val="22"/>
              </w:rPr>
            </w:pPr>
            <w:r w:rsidRPr="005965F9">
              <w:rPr>
                <w:rFonts w:cs="Arial"/>
                <w:b/>
                <w:bCs/>
                <w:color w:val="000000"/>
                <w:szCs w:val="22"/>
              </w:rPr>
              <w:t>v Kč bez DPH</w:t>
            </w:r>
          </w:p>
        </w:tc>
        <w:tc>
          <w:tcPr>
            <w:tcW w:w="2080" w:type="dxa"/>
            <w:tcBorders>
              <w:top w:val="single" w:sz="8" w:space="0" w:color="auto"/>
              <w:left w:val="nil"/>
              <w:bottom w:val="single" w:sz="8" w:space="0" w:color="auto"/>
              <w:right w:val="single" w:sz="4" w:space="0" w:color="auto"/>
            </w:tcBorders>
            <w:shd w:val="clear" w:color="auto" w:fill="auto"/>
            <w:vAlign w:val="bottom"/>
            <w:hideMark/>
          </w:tcPr>
          <w:p w14:paraId="7B3D142B" w14:textId="77777777" w:rsidR="00EE0A21" w:rsidRPr="00EE0A21" w:rsidRDefault="00EE0A21" w:rsidP="009C7B80">
            <w:pPr>
              <w:jc w:val="center"/>
              <w:rPr>
                <w:rFonts w:cs="Arial"/>
                <w:b/>
                <w:bCs/>
                <w:color w:val="000000"/>
                <w:szCs w:val="22"/>
              </w:rPr>
            </w:pPr>
            <w:r w:rsidRPr="00EE0A21">
              <w:rPr>
                <w:rFonts w:cs="Arial"/>
                <w:b/>
                <w:bCs/>
                <w:color w:val="000000"/>
                <w:szCs w:val="22"/>
              </w:rPr>
              <w:t>Předpokládaná hodnota v Kč bez DPH s výhradou doplnění množství HR SOM o 20%</w:t>
            </w:r>
          </w:p>
        </w:tc>
        <w:tc>
          <w:tcPr>
            <w:tcW w:w="1780" w:type="dxa"/>
            <w:tcBorders>
              <w:top w:val="single" w:sz="8" w:space="0" w:color="auto"/>
              <w:left w:val="nil"/>
              <w:bottom w:val="single" w:sz="8" w:space="0" w:color="auto"/>
              <w:right w:val="single" w:sz="8" w:space="0" w:color="auto"/>
            </w:tcBorders>
            <w:shd w:val="clear" w:color="auto" w:fill="auto"/>
            <w:vAlign w:val="bottom"/>
            <w:hideMark/>
          </w:tcPr>
          <w:p w14:paraId="185FACBB" w14:textId="77777777" w:rsidR="00EE0A21" w:rsidRDefault="00EE0A21" w:rsidP="009C7B80">
            <w:pPr>
              <w:jc w:val="center"/>
              <w:rPr>
                <w:rFonts w:cs="Arial"/>
                <w:b/>
                <w:bCs/>
                <w:color w:val="000000"/>
                <w:szCs w:val="22"/>
              </w:rPr>
            </w:pPr>
            <w:r w:rsidRPr="00EE0A21">
              <w:rPr>
                <w:rFonts w:cs="Arial"/>
                <w:b/>
                <w:bCs/>
                <w:color w:val="000000"/>
                <w:szCs w:val="22"/>
              </w:rPr>
              <w:t>Předpokládaná hodnota za ochraňování SOM za 48 měsíců</w:t>
            </w:r>
          </w:p>
          <w:p w14:paraId="713BAE41" w14:textId="1900D0F9" w:rsidR="005965F9" w:rsidRPr="00EE0A21" w:rsidRDefault="005965F9" w:rsidP="009C7B80">
            <w:pPr>
              <w:jc w:val="center"/>
              <w:rPr>
                <w:rFonts w:cs="Arial"/>
                <w:b/>
                <w:bCs/>
                <w:color w:val="000000"/>
                <w:szCs w:val="22"/>
              </w:rPr>
            </w:pPr>
            <w:r w:rsidRPr="00EE0A21">
              <w:rPr>
                <w:rFonts w:cs="Arial"/>
                <w:b/>
                <w:bCs/>
                <w:color w:val="000000"/>
                <w:szCs w:val="22"/>
              </w:rPr>
              <w:t>v Kč bez DPH</w:t>
            </w:r>
          </w:p>
        </w:tc>
      </w:tr>
      <w:tr w:rsidR="00EE0A21" w:rsidRPr="00EE0A21" w14:paraId="6A4536FE" w14:textId="77777777" w:rsidTr="00EE0A21">
        <w:trPr>
          <w:trHeight w:val="300"/>
        </w:trPr>
        <w:tc>
          <w:tcPr>
            <w:tcW w:w="1100" w:type="dxa"/>
            <w:tcBorders>
              <w:top w:val="nil"/>
              <w:left w:val="single" w:sz="8" w:space="0" w:color="auto"/>
              <w:bottom w:val="single" w:sz="4" w:space="0" w:color="auto"/>
              <w:right w:val="single" w:sz="4" w:space="0" w:color="auto"/>
            </w:tcBorders>
            <w:shd w:val="clear" w:color="auto" w:fill="auto"/>
            <w:noWrap/>
            <w:vAlign w:val="bottom"/>
            <w:hideMark/>
          </w:tcPr>
          <w:p w14:paraId="189E0F67" w14:textId="77777777" w:rsidR="00EE0A21" w:rsidRPr="00EE0A21" w:rsidRDefault="00EE0A21" w:rsidP="00EE0A21">
            <w:pPr>
              <w:rPr>
                <w:rFonts w:cs="Arial"/>
                <w:color w:val="000000"/>
                <w:szCs w:val="22"/>
              </w:rPr>
            </w:pPr>
            <w:r w:rsidRPr="00EE0A21">
              <w:rPr>
                <w:rFonts w:cs="Arial"/>
                <w:color w:val="000000"/>
                <w:szCs w:val="22"/>
              </w:rPr>
              <w:t>1.</w:t>
            </w:r>
          </w:p>
        </w:tc>
        <w:tc>
          <w:tcPr>
            <w:tcW w:w="1720" w:type="dxa"/>
            <w:tcBorders>
              <w:top w:val="nil"/>
              <w:left w:val="nil"/>
              <w:bottom w:val="single" w:sz="4" w:space="0" w:color="auto"/>
              <w:right w:val="single" w:sz="4" w:space="0" w:color="auto"/>
            </w:tcBorders>
            <w:shd w:val="clear" w:color="auto" w:fill="auto"/>
            <w:noWrap/>
            <w:vAlign w:val="bottom"/>
            <w:hideMark/>
          </w:tcPr>
          <w:p w14:paraId="02C1AFE6" w14:textId="77777777" w:rsidR="00EE0A21" w:rsidRPr="00EE0A21" w:rsidRDefault="00EE0A21" w:rsidP="00EE0A21">
            <w:pPr>
              <w:jc w:val="right"/>
              <w:rPr>
                <w:rFonts w:cs="Arial"/>
                <w:color w:val="000000"/>
                <w:szCs w:val="22"/>
              </w:rPr>
            </w:pPr>
            <w:r w:rsidRPr="00EE0A21">
              <w:rPr>
                <w:rFonts w:cs="Arial"/>
                <w:color w:val="000000"/>
                <w:szCs w:val="22"/>
              </w:rPr>
              <w:t>6 762 000</w:t>
            </w:r>
          </w:p>
        </w:tc>
        <w:tc>
          <w:tcPr>
            <w:tcW w:w="1820" w:type="dxa"/>
            <w:tcBorders>
              <w:top w:val="nil"/>
              <w:left w:val="nil"/>
              <w:bottom w:val="single" w:sz="4" w:space="0" w:color="auto"/>
              <w:right w:val="single" w:sz="4" w:space="0" w:color="auto"/>
            </w:tcBorders>
            <w:shd w:val="clear" w:color="auto" w:fill="auto"/>
            <w:noWrap/>
            <w:vAlign w:val="bottom"/>
            <w:hideMark/>
          </w:tcPr>
          <w:p w14:paraId="5B85B6FC" w14:textId="590C62F0" w:rsidR="00EE0A21" w:rsidRPr="00EE0A21" w:rsidRDefault="00EE0A21" w:rsidP="00F260F5">
            <w:pPr>
              <w:jc w:val="right"/>
              <w:rPr>
                <w:rFonts w:cs="Arial"/>
                <w:color w:val="000000"/>
                <w:szCs w:val="22"/>
              </w:rPr>
            </w:pPr>
            <w:r w:rsidRPr="00EE0A21">
              <w:rPr>
                <w:rFonts w:cs="Arial"/>
                <w:color w:val="000000"/>
                <w:szCs w:val="22"/>
              </w:rPr>
              <w:t xml:space="preserve">1 352 </w:t>
            </w:r>
            <w:r w:rsidR="00F260F5">
              <w:rPr>
                <w:rFonts w:cs="Arial"/>
                <w:color w:val="000000"/>
                <w:szCs w:val="22"/>
              </w:rPr>
              <w:t>5</w:t>
            </w:r>
            <w:r w:rsidRPr="00EE0A21">
              <w:rPr>
                <w:rFonts w:cs="Arial"/>
                <w:color w:val="000000"/>
                <w:szCs w:val="22"/>
              </w:rPr>
              <w:t>00</w:t>
            </w:r>
          </w:p>
        </w:tc>
        <w:tc>
          <w:tcPr>
            <w:tcW w:w="2080" w:type="dxa"/>
            <w:tcBorders>
              <w:top w:val="nil"/>
              <w:left w:val="nil"/>
              <w:bottom w:val="single" w:sz="4" w:space="0" w:color="auto"/>
              <w:right w:val="single" w:sz="4" w:space="0" w:color="auto"/>
            </w:tcBorders>
            <w:shd w:val="clear" w:color="auto" w:fill="auto"/>
            <w:noWrap/>
            <w:vAlign w:val="bottom"/>
            <w:hideMark/>
          </w:tcPr>
          <w:p w14:paraId="33C9D6BD" w14:textId="58FE825F" w:rsidR="00EE0A21" w:rsidRPr="00EE0A21" w:rsidRDefault="00EE0A21" w:rsidP="00EE0A21">
            <w:pPr>
              <w:jc w:val="right"/>
              <w:rPr>
                <w:rFonts w:cs="Arial"/>
                <w:color w:val="000000"/>
                <w:szCs w:val="22"/>
              </w:rPr>
            </w:pPr>
            <w:r w:rsidRPr="00EE0A21">
              <w:rPr>
                <w:rFonts w:cs="Arial"/>
                <w:color w:val="000000"/>
                <w:szCs w:val="22"/>
              </w:rPr>
              <w:t xml:space="preserve">8 </w:t>
            </w:r>
            <w:r w:rsidR="00F260F5">
              <w:rPr>
                <w:rFonts w:cs="Arial"/>
                <w:color w:val="000000"/>
                <w:szCs w:val="22"/>
              </w:rPr>
              <w:t>114 5</w:t>
            </w:r>
            <w:r w:rsidRPr="00EE0A21">
              <w:rPr>
                <w:rFonts w:cs="Arial"/>
                <w:color w:val="000000"/>
                <w:szCs w:val="22"/>
              </w:rPr>
              <w:t>00</w:t>
            </w:r>
          </w:p>
        </w:tc>
        <w:tc>
          <w:tcPr>
            <w:tcW w:w="1780" w:type="dxa"/>
            <w:tcBorders>
              <w:top w:val="nil"/>
              <w:left w:val="nil"/>
              <w:bottom w:val="single" w:sz="4" w:space="0" w:color="auto"/>
              <w:right w:val="single" w:sz="8" w:space="0" w:color="auto"/>
            </w:tcBorders>
            <w:shd w:val="clear" w:color="auto" w:fill="auto"/>
            <w:noWrap/>
            <w:vAlign w:val="bottom"/>
            <w:hideMark/>
          </w:tcPr>
          <w:p w14:paraId="613FDE6F" w14:textId="77777777" w:rsidR="00EE0A21" w:rsidRPr="00EE0A21" w:rsidRDefault="00EE0A21" w:rsidP="00EE0A21">
            <w:pPr>
              <w:jc w:val="right"/>
              <w:rPr>
                <w:rFonts w:cs="Arial"/>
                <w:color w:val="000000"/>
                <w:szCs w:val="22"/>
              </w:rPr>
            </w:pPr>
            <w:r w:rsidRPr="00EE0A21">
              <w:rPr>
                <w:rFonts w:cs="Arial"/>
                <w:color w:val="000000"/>
                <w:szCs w:val="22"/>
              </w:rPr>
              <w:t>756 000</w:t>
            </w:r>
          </w:p>
        </w:tc>
      </w:tr>
      <w:tr w:rsidR="00EE0A21" w:rsidRPr="00EE0A21" w14:paraId="1BFC797E" w14:textId="77777777" w:rsidTr="00EE0A21">
        <w:trPr>
          <w:trHeight w:val="300"/>
        </w:trPr>
        <w:tc>
          <w:tcPr>
            <w:tcW w:w="1100" w:type="dxa"/>
            <w:tcBorders>
              <w:top w:val="nil"/>
              <w:left w:val="single" w:sz="8" w:space="0" w:color="auto"/>
              <w:bottom w:val="single" w:sz="4" w:space="0" w:color="auto"/>
              <w:right w:val="single" w:sz="4" w:space="0" w:color="auto"/>
            </w:tcBorders>
            <w:shd w:val="clear" w:color="auto" w:fill="auto"/>
            <w:noWrap/>
            <w:vAlign w:val="bottom"/>
            <w:hideMark/>
          </w:tcPr>
          <w:p w14:paraId="7C5B92F9" w14:textId="77777777" w:rsidR="00EE0A21" w:rsidRPr="00EE0A21" w:rsidRDefault="00EE0A21" w:rsidP="00EE0A21">
            <w:pPr>
              <w:rPr>
                <w:rFonts w:cs="Arial"/>
                <w:color w:val="000000"/>
                <w:szCs w:val="22"/>
              </w:rPr>
            </w:pPr>
            <w:r w:rsidRPr="00EE0A21">
              <w:rPr>
                <w:rFonts w:cs="Arial"/>
                <w:color w:val="000000"/>
                <w:szCs w:val="22"/>
              </w:rPr>
              <w:t>2.</w:t>
            </w:r>
          </w:p>
        </w:tc>
        <w:tc>
          <w:tcPr>
            <w:tcW w:w="1720" w:type="dxa"/>
            <w:tcBorders>
              <w:top w:val="nil"/>
              <w:left w:val="nil"/>
              <w:bottom w:val="single" w:sz="4" w:space="0" w:color="auto"/>
              <w:right w:val="single" w:sz="4" w:space="0" w:color="auto"/>
            </w:tcBorders>
            <w:shd w:val="clear" w:color="auto" w:fill="auto"/>
            <w:noWrap/>
            <w:vAlign w:val="bottom"/>
            <w:hideMark/>
          </w:tcPr>
          <w:p w14:paraId="60225F74" w14:textId="77777777" w:rsidR="00EE0A21" w:rsidRPr="00EE0A21" w:rsidRDefault="00EE0A21" w:rsidP="00EE0A21">
            <w:pPr>
              <w:jc w:val="right"/>
              <w:rPr>
                <w:rFonts w:cs="Arial"/>
                <w:color w:val="000000"/>
                <w:szCs w:val="22"/>
              </w:rPr>
            </w:pPr>
            <w:r w:rsidRPr="00EE0A21">
              <w:rPr>
                <w:rFonts w:cs="Arial"/>
                <w:color w:val="000000"/>
                <w:szCs w:val="22"/>
              </w:rPr>
              <w:t>6 762 000</w:t>
            </w:r>
          </w:p>
        </w:tc>
        <w:tc>
          <w:tcPr>
            <w:tcW w:w="1820" w:type="dxa"/>
            <w:tcBorders>
              <w:top w:val="nil"/>
              <w:left w:val="nil"/>
              <w:bottom w:val="single" w:sz="4" w:space="0" w:color="auto"/>
              <w:right w:val="single" w:sz="4" w:space="0" w:color="auto"/>
            </w:tcBorders>
            <w:shd w:val="clear" w:color="auto" w:fill="auto"/>
            <w:noWrap/>
            <w:vAlign w:val="bottom"/>
            <w:hideMark/>
          </w:tcPr>
          <w:p w14:paraId="21B4CEDE" w14:textId="2DF18A9F" w:rsidR="00EE0A21" w:rsidRPr="00EE0A21" w:rsidRDefault="00EE0A21" w:rsidP="00F260F5">
            <w:pPr>
              <w:jc w:val="right"/>
              <w:rPr>
                <w:rFonts w:cs="Arial"/>
                <w:color w:val="000000"/>
                <w:szCs w:val="22"/>
              </w:rPr>
            </w:pPr>
            <w:r w:rsidRPr="00EE0A21">
              <w:rPr>
                <w:rFonts w:cs="Arial"/>
                <w:color w:val="000000"/>
                <w:szCs w:val="22"/>
              </w:rPr>
              <w:t xml:space="preserve">1 352 </w:t>
            </w:r>
            <w:r w:rsidR="00F260F5">
              <w:rPr>
                <w:rFonts w:cs="Arial"/>
                <w:color w:val="000000"/>
                <w:szCs w:val="22"/>
              </w:rPr>
              <w:t>5</w:t>
            </w:r>
            <w:r w:rsidRPr="00EE0A21">
              <w:rPr>
                <w:rFonts w:cs="Arial"/>
                <w:color w:val="000000"/>
                <w:szCs w:val="22"/>
              </w:rPr>
              <w:t>00</w:t>
            </w:r>
          </w:p>
        </w:tc>
        <w:tc>
          <w:tcPr>
            <w:tcW w:w="2080" w:type="dxa"/>
            <w:tcBorders>
              <w:top w:val="nil"/>
              <w:left w:val="nil"/>
              <w:bottom w:val="single" w:sz="4" w:space="0" w:color="auto"/>
              <w:right w:val="single" w:sz="4" w:space="0" w:color="auto"/>
            </w:tcBorders>
            <w:shd w:val="clear" w:color="auto" w:fill="auto"/>
            <w:noWrap/>
            <w:vAlign w:val="bottom"/>
            <w:hideMark/>
          </w:tcPr>
          <w:p w14:paraId="3070D971" w14:textId="0D9E077A" w:rsidR="00EE0A21" w:rsidRPr="00EE0A21" w:rsidRDefault="00EE0A21" w:rsidP="00EE0A21">
            <w:pPr>
              <w:jc w:val="right"/>
              <w:rPr>
                <w:rFonts w:cs="Arial"/>
                <w:color w:val="000000"/>
                <w:szCs w:val="22"/>
              </w:rPr>
            </w:pPr>
            <w:r w:rsidRPr="00EE0A21">
              <w:rPr>
                <w:rFonts w:cs="Arial"/>
                <w:color w:val="000000"/>
                <w:szCs w:val="22"/>
              </w:rPr>
              <w:t>8</w:t>
            </w:r>
            <w:r w:rsidR="00F260F5">
              <w:rPr>
                <w:rFonts w:cs="Arial"/>
                <w:color w:val="000000"/>
                <w:szCs w:val="22"/>
              </w:rPr>
              <w:t xml:space="preserve"> 114 5</w:t>
            </w:r>
            <w:r w:rsidRPr="00EE0A21">
              <w:rPr>
                <w:rFonts w:cs="Arial"/>
                <w:color w:val="000000"/>
                <w:szCs w:val="22"/>
              </w:rPr>
              <w:t>00</w:t>
            </w:r>
          </w:p>
        </w:tc>
        <w:tc>
          <w:tcPr>
            <w:tcW w:w="1780" w:type="dxa"/>
            <w:tcBorders>
              <w:top w:val="nil"/>
              <w:left w:val="nil"/>
              <w:bottom w:val="single" w:sz="4" w:space="0" w:color="auto"/>
              <w:right w:val="single" w:sz="8" w:space="0" w:color="auto"/>
            </w:tcBorders>
            <w:shd w:val="clear" w:color="auto" w:fill="auto"/>
            <w:noWrap/>
            <w:vAlign w:val="bottom"/>
            <w:hideMark/>
          </w:tcPr>
          <w:p w14:paraId="74527FC4" w14:textId="77777777" w:rsidR="00EE0A21" w:rsidRPr="00EE0A21" w:rsidRDefault="00EE0A21" w:rsidP="00EE0A21">
            <w:pPr>
              <w:jc w:val="right"/>
              <w:rPr>
                <w:rFonts w:cs="Arial"/>
                <w:color w:val="000000"/>
                <w:szCs w:val="22"/>
              </w:rPr>
            </w:pPr>
            <w:r w:rsidRPr="00EE0A21">
              <w:rPr>
                <w:rFonts w:cs="Arial"/>
                <w:color w:val="000000"/>
                <w:szCs w:val="22"/>
              </w:rPr>
              <w:t>756 000</w:t>
            </w:r>
          </w:p>
        </w:tc>
      </w:tr>
      <w:tr w:rsidR="00EE0A21" w:rsidRPr="00EE0A21" w14:paraId="7AD2F205" w14:textId="77777777" w:rsidTr="00EE0A21">
        <w:trPr>
          <w:trHeight w:val="300"/>
        </w:trPr>
        <w:tc>
          <w:tcPr>
            <w:tcW w:w="1100" w:type="dxa"/>
            <w:tcBorders>
              <w:top w:val="nil"/>
              <w:left w:val="single" w:sz="8" w:space="0" w:color="auto"/>
              <w:bottom w:val="single" w:sz="4" w:space="0" w:color="auto"/>
              <w:right w:val="single" w:sz="4" w:space="0" w:color="auto"/>
            </w:tcBorders>
            <w:shd w:val="clear" w:color="auto" w:fill="auto"/>
            <w:noWrap/>
            <w:vAlign w:val="bottom"/>
            <w:hideMark/>
          </w:tcPr>
          <w:p w14:paraId="3FCD90D8" w14:textId="77777777" w:rsidR="00EE0A21" w:rsidRPr="00EE0A21" w:rsidRDefault="00EE0A21" w:rsidP="00EE0A21">
            <w:pPr>
              <w:rPr>
                <w:rFonts w:cs="Arial"/>
                <w:color w:val="000000"/>
                <w:szCs w:val="22"/>
              </w:rPr>
            </w:pPr>
            <w:r w:rsidRPr="00EE0A21">
              <w:rPr>
                <w:rFonts w:cs="Arial"/>
                <w:color w:val="000000"/>
                <w:szCs w:val="22"/>
              </w:rPr>
              <w:t>3.</w:t>
            </w:r>
          </w:p>
        </w:tc>
        <w:tc>
          <w:tcPr>
            <w:tcW w:w="1720" w:type="dxa"/>
            <w:tcBorders>
              <w:top w:val="nil"/>
              <w:left w:val="nil"/>
              <w:bottom w:val="single" w:sz="4" w:space="0" w:color="auto"/>
              <w:right w:val="single" w:sz="4" w:space="0" w:color="auto"/>
            </w:tcBorders>
            <w:shd w:val="clear" w:color="auto" w:fill="auto"/>
            <w:noWrap/>
            <w:vAlign w:val="bottom"/>
            <w:hideMark/>
          </w:tcPr>
          <w:p w14:paraId="4C3A7F8A" w14:textId="77777777" w:rsidR="00EE0A21" w:rsidRPr="00EE0A21" w:rsidRDefault="00EE0A21" w:rsidP="00EE0A21">
            <w:pPr>
              <w:jc w:val="right"/>
              <w:rPr>
                <w:rFonts w:cs="Arial"/>
                <w:color w:val="000000"/>
                <w:szCs w:val="22"/>
              </w:rPr>
            </w:pPr>
            <w:r w:rsidRPr="00EE0A21">
              <w:rPr>
                <w:rFonts w:cs="Arial"/>
                <w:color w:val="000000"/>
                <w:szCs w:val="22"/>
              </w:rPr>
              <w:t>6 762 000</w:t>
            </w:r>
          </w:p>
        </w:tc>
        <w:tc>
          <w:tcPr>
            <w:tcW w:w="1820" w:type="dxa"/>
            <w:tcBorders>
              <w:top w:val="nil"/>
              <w:left w:val="nil"/>
              <w:bottom w:val="single" w:sz="4" w:space="0" w:color="auto"/>
              <w:right w:val="single" w:sz="4" w:space="0" w:color="auto"/>
            </w:tcBorders>
            <w:shd w:val="clear" w:color="auto" w:fill="auto"/>
            <w:noWrap/>
            <w:vAlign w:val="bottom"/>
            <w:hideMark/>
          </w:tcPr>
          <w:p w14:paraId="7B3BBF80" w14:textId="4D814FAD" w:rsidR="00EE0A21" w:rsidRPr="00EE0A21" w:rsidRDefault="00EE0A21" w:rsidP="00F260F5">
            <w:pPr>
              <w:jc w:val="right"/>
              <w:rPr>
                <w:rFonts w:cs="Arial"/>
                <w:color w:val="000000"/>
                <w:szCs w:val="22"/>
              </w:rPr>
            </w:pPr>
            <w:r w:rsidRPr="00EE0A21">
              <w:rPr>
                <w:rFonts w:cs="Arial"/>
                <w:color w:val="000000"/>
                <w:szCs w:val="22"/>
              </w:rPr>
              <w:t xml:space="preserve">1 352 </w:t>
            </w:r>
            <w:r w:rsidR="00F260F5">
              <w:rPr>
                <w:rFonts w:cs="Arial"/>
                <w:color w:val="000000"/>
                <w:szCs w:val="22"/>
              </w:rPr>
              <w:t>5</w:t>
            </w:r>
            <w:r w:rsidRPr="00EE0A21">
              <w:rPr>
                <w:rFonts w:cs="Arial"/>
                <w:color w:val="000000"/>
                <w:szCs w:val="22"/>
              </w:rPr>
              <w:t>00</w:t>
            </w:r>
          </w:p>
        </w:tc>
        <w:tc>
          <w:tcPr>
            <w:tcW w:w="2080" w:type="dxa"/>
            <w:tcBorders>
              <w:top w:val="nil"/>
              <w:left w:val="nil"/>
              <w:bottom w:val="single" w:sz="4" w:space="0" w:color="auto"/>
              <w:right w:val="single" w:sz="4" w:space="0" w:color="auto"/>
            </w:tcBorders>
            <w:shd w:val="clear" w:color="auto" w:fill="auto"/>
            <w:noWrap/>
            <w:vAlign w:val="bottom"/>
            <w:hideMark/>
          </w:tcPr>
          <w:p w14:paraId="3E2E80B2" w14:textId="1B8333BE" w:rsidR="00EE0A21" w:rsidRPr="00EE0A21" w:rsidRDefault="00EE0A21" w:rsidP="00EE0A21">
            <w:pPr>
              <w:jc w:val="right"/>
              <w:rPr>
                <w:rFonts w:cs="Arial"/>
                <w:color w:val="000000"/>
                <w:szCs w:val="22"/>
              </w:rPr>
            </w:pPr>
            <w:r w:rsidRPr="00EE0A21">
              <w:rPr>
                <w:rFonts w:cs="Arial"/>
                <w:color w:val="000000"/>
                <w:szCs w:val="22"/>
              </w:rPr>
              <w:t>8</w:t>
            </w:r>
            <w:r w:rsidR="00F260F5">
              <w:rPr>
                <w:rFonts w:cs="Arial"/>
                <w:color w:val="000000"/>
                <w:szCs w:val="22"/>
              </w:rPr>
              <w:t xml:space="preserve"> 114 5</w:t>
            </w:r>
            <w:r w:rsidRPr="00EE0A21">
              <w:rPr>
                <w:rFonts w:cs="Arial"/>
                <w:color w:val="000000"/>
                <w:szCs w:val="22"/>
              </w:rPr>
              <w:t>00</w:t>
            </w:r>
          </w:p>
        </w:tc>
        <w:tc>
          <w:tcPr>
            <w:tcW w:w="1780" w:type="dxa"/>
            <w:tcBorders>
              <w:top w:val="nil"/>
              <w:left w:val="nil"/>
              <w:bottom w:val="single" w:sz="4" w:space="0" w:color="auto"/>
              <w:right w:val="single" w:sz="8" w:space="0" w:color="auto"/>
            </w:tcBorders>
            <w:shd w:val="clear" w:color="auto" w:fill="auto"/>
            <w:noWrap/>
            <w:vAlign w:val="bottom"/>
            <w:hideMark/>
          </w:tcPr>
          <w:p w14:paraId="190BF56C" w14:textId="77777777" w:rsidR="00EE0A21" w:rsidRPr="00EE0A21" w:rsidRDefault="00EE0A21" w:rsidP="00EE0A21">
            <w:pPr>
              <w:jc w:val="right"/>
              <w:rPr>
                <w:rFonts w:cs="Arial"/>
                <w:color w:val="000000"/>
                <w:szCs w:val="22"/>
              </w:rPr>
            </w:pPr>
            <w:r w:rsidRPr="00EE0A21">
              <w:rPr>
                <w:rFonts w:cs="Arial"/>
                <w:color w:val="000000"/>
                <w:szCs w:val="22"/>
              </w:rPr>
              <w:t>756 000</w:t>
            </w:r>
          </w:p>
        </w:tc>
      </w:tr>
      <w:tr w:rsidR="00EE0A21" w:rsidRPr="00EE0A21" w14:paraId="341959E5" w14:textId="77777777" w:rsidTr="00EE0A21">
        <w:trPr>
          <w:trHeight w:val="315"/>
        </w:trPr>
        <w:tc>
          <w:tcPr>
            <w:tcW w:w="1100" w:type="dxa"/>
            <w:tcBorders>
              <w:top w:val="nil"/>
              <w:left w:val="single" w:sz="8" w:space="0" w:color="auto"/>
              <w:bottom w:val="single" w:sz="8" w:space="0" w:color="auto"/>
              <w:right w:val="single" w:sz="4" w:space="0" w:color="auto"/>
            </w:tcBorders>
            <w:shd w:val="clear" w:color="auto" w:fill="auto"/>
            <w:noWrap/>
            <w:vAlign w:val="bottom"/>
            <w:hideMark/>
          </w:tcPr>
          <w:p w14:paraId="099B9617" w14:textId="77777777" w:rsidR="00EE0A21" w:rsidRPr="00EE0A21" w:rsidRDefault="00EE0A21" w:rsidP="00EE0A21">
            <w:pPr>
              <w:rPr>
                <w:rFonts w:cs="Arial"/>
                <w:color w:val="000000"/>
                <w:szCs w:val="22"/>
              </w:rPr>
            </w:pPr>
            <w:r w:rsidRPr="00EE0A21">
              <w:rPr>
                <w:rFonts w:cs="Arial"/>
                <w:color w:val="000000"/>
                <w:szCs w:val="22"/>
              </w:rPr>
              <w:t>4.</w:t>
            </w:r>
          </w:p>
        </w:tc>
        <w:tc>
          <w:tcPr>
            <w:tcW w:w="1720" w:type="dxa"/>
            <w:tcBorders>
              <w:top w:val="nil"/>
              <w:left w:val="nil"/>
              <w:bottom w:val="single" w:sz="8" w:space="0" w:color="auto"/>
              <w:right w:val="single" w:sz="4" w:space="0" w:color="auto"/>
            </w:tcBorders>
            <w:shd w:val="clear" w:color="auto" w:fill="auto"/>
            <w:noWrap/>
            <w:vAlign w:val="bottom"/>
            <w:hideMark/>
          </w:tcPr>
          <w:p w14:paraId="30D9B5F7" w14:textId="77777777" w:rsidR="00EE0A21" w:rsidRPr="00EE0A21" w:rsidRDefault="00EE0A21" w:rsidP="00EE0A21">
            <w:pPr>
              <w:jc w:val="right"/>
              <w:rPr>
                <w:rFonts w:cs="Arial"/>
                <w:color w:val="000000"/>
                <w:szCs w:val="22"/>
              </w:rPr>
            </w:pPr>
            <w:r w:rsidRPr="00EE0A21">
              <w:rPr>
                <w:rFonts w:cs="Arial"/>
                <w:color w:val="000000"/>
                <w:szCs w:val="22"/>
              </w:rPr>
              <w:t>6 762 000</w:t>
            </w:r>
          </w:p>
        </w:tc>
        <w:tc>
          <w:tcPr>
            <w:tcW w:w="1820" w:type="dxa"/>
            <w:tcBorders>
              <w:top w:val="nil"/>
              <w:left w:val="nil"/>
              <w:bottom w:val="single" w:sz="8" w:space="0" w:color="auto"/>
              <w:right w:val="single" w:sz="4" w:space="0" w:color="auto"/>
            </w:tcBorders>
            <w:shd w:val="clear" w:color="auto" w:fill="auto"/>
            <w:noWrap/>
            <w:vAlign w:val="bottom"/>
            <w:hideMark/>
          </w:tcPr>
          <w:p w14:paraId="2B2694C1" w14:textId="73F80A52" w:rsidR="00EE0A21" w:rsidRPr="00EE0A21" w:rsidRDefault="00EE0A21" w:rsidP="00F260F5">
            <w:pPr>
              <w:jc w:val="right"/>
              <w:rPr>
                <w:rFonts w:cs="Arial"/>
                <w:color w:val="000000"/>
                <w:szCs w:val="22"/>
              </w:rPr>
            </w:pPr>
            <w:r w:rsidRPr="00EE0A21">
              <w:rPr>
                <w:rFonts w:cs="Arial"/>
                <w:color w:val="000000"/>
                <w:szCs w:val="22"/>
              </w:rPr>
              <w:t xml:space="preserve">1 352 </w:t>
            </w:r>
            <w:r w:rsidR="00F260F5">
              <w:rPr>
                <w:rFonts w:cs="Arial"/>
                <w:color w:val="000000"/>
                <w:szCs w:val="22"/>
              </w:rPr>
              <w:t>5</w:t>
            </w:r>
            <w:r w:rsidRPr="00EE0A21">
              <w:rPr>
                <w:rFonts w:cs="Arial"/>
                <w:color w:val="000000"/>
                <w:szCs w:val="22"/>
              </w:rPr>
              <w:t>00</w:t>
            </w:r>
          </w:p>
        </w:tc>
        <w:tc>
          <w:tcPr>
            <w:tcW w:w="2080" w:type="dxa"/>
            <w:tcBorders>
              <w:top w:val="nil"/>
              <w:left w:val="nil"/>
              <w:bottom w:val="single" w:sz="8" w:space="0" w:color="auto"/>
              <w:right w:val="single" w:sz="4" w:space="0" w:color="auto"/>
            </w:tcBorders>
            <w:shd w:val="clear" w:color="auto" w:fill="auto"/>
            <w:noWrap/>
            <w:vAlign w:val="bottom"/>
            <w:hideMark/>
          </w:tcPr>
          <w:p w14:paraId="022589A8" w14:textId="0586275A" w:rsidR="00EE0A21" w:rsidRPr="00EE0A21" w:rsidRDefault="00EE0A21" w:rsidP="00EE0A21">
            <w:pPr>
              <w:jc w:val="right"/>
              <w:rPr>
                <w:rFonts w:cs="Arial"/>
                <w:color w:val="000000"/>
                <w:szCs w:val="22"/>
              </w:rPr>
            </w:pPr>
            <w:r w:rsidRPr="00EE0A21">
              <w:rPr>
                <w:rFonts w:cs="Arial"/>
                <w:color w:val="000000"/>
                <w:szCs w:val="22"/>
              </w:rPr>
              <w:t>8</w:t>
            </w:r>
            <w:r w:rsidR="00F260F5">
              <w:rPr>
                <w:rFonts w:cs="Arial"/>
                <w:color w:val="000000"/>
                <w:szCs w:val="22"/>
              </w:rPr>
              <w:t xml:space="preserve"> 114 5</w:t>
            </w:r>
            <w:r w:rsidRPr="00EE0A21">
              <w:rPr>
                <w:rFonts w:cs="Arial"/>
                <w:color w:val="000000"/>
                <w:szCs w:val="22"/>
              </w:rPr>
              <w:t>00</w:t>
            </w:r>
          </w:p>
        </w:tc>
        <w:tc>
          <w:tcPr>
            <w:tcW w:w="1780" w:type="dxa"/>
            <w:tcBorders>
              <w:top w:val="nil"/>
              <w:left w:val="nil"/>
              <w:bottom w:val="single" w:sz="8" w:space="0" w:color="auto"/>
              <w:right w:val="single" w:sz="8" w:space="0" w:color="auto"/>
            </w:tcBorders>
            <w:shd w:val="clear" w:color="auto" w:fill="auto"/>
            <w:noWrap/>
            <w:vAlign w:val="bottom"/>
            <w:hideMark/>
          </w:tcPr>
          <w:p w14:paraId="751EA7D4" w14:textId="77777777" w:rsidR="00EE0A21" w:rsidRPr="00EE0A21" w:rsidRDefault="00EE0A21" w:rsidP="00EE0A21">
            <w:pPr>
              <w:jc w:val="right"/>
              <w:rPr>
                <w:rFonts w:cs="Arial"/>
                <w:color w:val="000000"/>
                <w:szCs w:val="22"/>
              </w:rPr>
            </w:pPr>
            <w:r w:rsidRPr="00EE0A21">
              <w:rPr>
                <w:rFonts w:cs="Arial"/>
                <w:color w:val="000000"/>
                <w:szCs w:val="22"/>
              </w:rPr>
              <w:t>756 000</w:t>
            </w:r>
          </w:p>
        </w:tc>
      </w:tr>
      <w:tr w:rsidR="00EE0A21" w:rsidRPr="00EE0A21" w14:paraId="555575DA" w14:textId="77777777" w:rsidTr="00EE0A21">
        <w:trPr>
          <w:trHeight w:val="315"/>
        </w:trPr>
        <w:tc>
          <w:tcPr>
            <w:tcW w:w="1100" w:type="dxa"/>
            <w:tcBorders>
              <w:top w:val="nil"/>
              <w:left w:val="single" w:sz="8" w:space="0" w:color="auto"/>
              <w:bottom w:val="single" w:sz="8" w:space="0" w:color="auto"/>
              <w:right w:val="single" w:sz="4" w:space="0" w:color="auto"/>
            </w:tcBorders>
            <w:shd w:val="clear" w:color="auto" w:fill="auto"/>
            <w:noWrap/>
            <w:vAlign w:val="bottom"/>
            <w:hideMark/>
          </w:tcPr>
          <w:p w14:paraId="4B9A638F" w14:textId="77777777" w:rsidR="00EE0A21" w:rsidRPr="00EE0A21" w:rsidRDefault="00EE0A21" w:rsidP="00EE0A21">
            <w:pPr>
              <w:rPr>
                <w:rFonts w:cs="Arial"/>
                <w:b/>
                <w:bCs/>
                <w:color w:val="000000"/>
                <w:szCs w:val="22"/>
              </w:rPr>
            </w:pPr>
            <w:r w:rsidRPr="00EE0A21">
              <w:rPr>
                <w:rFonts w:cs="Arial"/>
                <w:b/>
                <w:bCs/>
                <w:color w:val="000000"/>
                <w:szCs w:val="22"/>
              </w:rPr>
              <w:t>CELKEM</w:t>
            </w:r>
          </w:p>
        </w:tc>
        <w:tc>
          <w:tcPr>
            <w:tcW w:w="1720" w:type="dxa"/>
            <w:tcBorders>
              <w:top w:val="nil"/>
              <w:left w:val="nil"/>
              <w:bottom w:val="single" w:sz="8" w:space="0" w:color="auto"/>
              <w:right w:val="single" w:sz="4" w:space="0" w:color="auto"/>
            </w:tcBorders>
            <w:shd w:val="clear" w:color="auto" w:fill="auto"/>
            <w:noWrap/>
            <w:vAlign w:val="bottom"/>
            <w:hideMark/>
          </w:tcPr>
          <w:p w14:paraId="7CEA35B8" w14:textId="77777777" w:rsidR="00EE0A21" w:rsidRPr="00EE0A21" w:rsidRDefault="00EE0A21" w:rsidP="00EE0A21">
            <w:pPr>
              <w:jc w:val="right"/>
              <w:rPr>
                <w:rFonts w:cs="Arial"/>
                <w:color w:val="000000"/>
                <w:szCs w:val="22"/>
              </w:rPr>
            </w:pPr>
            <w:r w:rsidRPr="00EE0A21">
              <w:rPr>
                <w:rFonts w:cs="Arial"/>
                <w:color w:val="000000"/>
                <w:szCs w:val="22"/>
              </w:rPr>
              <w:t>27 048 000</w:t>
            </w:r>
          </w:p>
        </w:tc>
        <w:tc>
          <w:tcPr>
            <w:tcW w:w="1820" w:type="dxa"/>
            <w:tcBorders>
              <w:top w:val="nil"/>
              <w:left w:val="nil"/>
              <w:bottom w:val="single" w:sz="8" w:space="0" w:color="auto"/>
              <w:right w:val="single" w:sz="4" w:space="0" w:color="auto"/>
            </w:tcBorders>
            <w:shd w:val="clear" w:color="auto" w:fill="auto"/>
            <w:noWrap/>
            <w:vAlign w:val="bottom"/>
            <w:hideMark/>
          </w:tcPr>
          <w:p w14:paraId="401BCCB4" w14:textId="4BAE2EBF" w:rsidR="00EE0A21" w:rsidRPr="00EE0A21" w:rsidRDefault="00EE0A21" w:rsidP="00F260F5">
            <w:pPr>
              <w:jc w:val="right"/>
              <w:rPr>
                <w:rFonts w:cs="Arial"/>
                <w:color w:val="000000"/>
                <w:szCs w:val="22"/>
              </w:rPr>
            </w:pPr>
            <w:r w:rsidRPr="00EE0A21">
              <w:rPr>
                <w:rFonts w:cs="Arial"/>
                <w:color w:val="000000"/>
                <w:szCs w:val="22"/>
              </w:rPr>
              <w:t>5</w:t>
            </w:r>
            <w:r w:rsidR="00F260F5">
              <w:rPr>
                <w:rFonts w:cs="Arial"/>
                <w:color w:val="000000"/>
                <w:szCs w:val="22"/>
              </w:rPr>
              <w:t> </w:t>
            </w:r>
            <w:r w:rsidRPr="00EE0A21">
              <w:rPr>
                <w:rFonts w:cs="Arial"/>
                <w:color w:val="000000"/>
                <w:szCs w:val="22"/>
              </w:rPr>
              <w:t>4</w:t>
            </w:r>
            <w:r w:rsidR="00F260F5">
              <w:rPr>
                <w:rFonts w:cs="Arial"/>
                <w:color w:val="000000"/>
                <w:szCs w:val="22"/>
              </w:rPr>
              <w:t>10 0</w:t>
            </w:r>
            <w:r w:rsidRPr="00EE0A21">
              <w:rPr>
                <w:rFonts w:cs="Arial"/>
                <w:color w:val="000000"/>
                <w:szCs w:val="22"/>
              </w:rPr>
              <w:t>00</w:t>
            </w:r>
          </w:p>
        </w:tc>
        <w:tc>
          <w:tcPr>
            <w:tcW w:w="2080" w:type="dxa"/>
            <w:tcBorders>
              <w:top w:val="nil"/>
              <w:left w:val="nil"/>
              <w:bottom w:val="single" w:sz="8" w:space="0" w:color="auto"/>
              <w:right w:val="single" w:sz="4" w:space="0" w:color="auto"/>
            </w:tcBorders>
            <w:shd w:val="clear" w:color="auto" w:fill="auto"/>
            <w:noWrap/>
            <w:vAlign w:val="bottom"/>
            <w:hideMark/>
          </w:tcPr>
          <w:p w14:paraId="0588EEC9" w14:textId="3CAD1899" w:rsidR="00EE0A21" w:rsidRPr="00EE0A21" w:rsidRDefault="00EE0A21" w:rsidP="00F260F5">
            <w:pPr>
              <w:jc w:val="right"/>
              <w:rPr>
                <w:rFonts w:cs="Arial"/>
                <w:color w:val="000000"/>
                <w:szCs w:val="22"/>
              </w:rPr>
            </w:pPr>
            <w:r w:rsidRPr="00EE0A21">
              <w:rPr>
                <w:rFonts w:cs="Arial"/>
                <w:color w:val="000000"/>
                <w:szCs w:val="22"/>
              </w:rPr>
              <w:t>3</w:t>
            </w:r>
            <w:r w:rsidR="00F260F5">
              <w:rPr>
                <w:rFonts w:cs="Arial"/>
                <w:color w:val="000000"/>
                <w:szCs w:val="22"/>
              </w:rPr>
              <w:t>2 458</w:t>
            </w:r>
            <w:r w:rsidRPr="00EE0A21">
              <w:rPr>
                <w:rFonts w:cs="Arial"/>
                <w:color w:val="000000"/>
                <w:szCs w:val="22"/>
              </w:rPr>
              <w:t xml:space="preserve"> </w:t>
            </w:r>
            <w:r w:rsidR="00F260F5">
              <w:rPr>
                <w:rFonts w:cs="Arial"/>
                <w:color w:val="000000"/>
                <w:szCs w:val="22"/>
              </w:rPr>
              <w:t>0</w:t>
            </w:r>
            <w:r w:rsidRPr="00EE0A21">
              <w:rPr>
                <w:rFonts w:cs="Arial"/>
                <w:color w:val="000000"/>
                <w:szCs w:val="22"/>
              </w:rPr>
              <w:t>00</w:t>
            </w:r>
          </w:p>
        </w:tc>
        <w:tc>
          <w:tcPr>
            <w:tcW w:w="1780" w:type="dxa"/>
            <w:tcBorders>
              <w:top w:val="nil"/>
              <w:left w:val="nil"/>
              <w:bottom w:val="single" w:sz="8" w:space="0" w:color="auto"/>
              <w:right w:val="single" w:sz="8" w:space="0" w:color="auto"/>
            </w:tcBorders>
            <w:shd w:val="clear" w:color="auto" w:fill="auto"/>
            <w:noWrap/>
            <w:vAlign w:val="bottom"/>
            <w:hideMark/>
          </w:tcPr>
          <w:p w14:paraId="713D3CE1" w14:textId="77777777" w:rsidR="00EE0A21" w:rsidRPr="00EE0A21" w:rsidRDefault="00EE0A21" w:rsidP="00EE0A21">
            <w:pPr>
              <w:jc w:val="right"/>
              <w:rPr>
                <w:rFonts w:cs="Arial"/>
                <w:color w:val="000000"/>
                <w:szCs w:val="22"/>
              </w:rPr>
            </w:pPr>
            <w:r w:rsidRPr="00EE0A21">
              <w:rPr>
                <w:rFonts w:cs="Arial"/>
                <w:color w:val="000000"/>
                <w:szCs w:val="22"/>
              </w:rPr>
              <w:t>3 024 000</w:t>
            </w:r>
          </w:p>
        </w:tc>
      </w:tr>
    </w:tbl>
    <w:p w14:paraId="2728E0F0" w14:textId="6BB9D71E" w:rsidR="00EE0A21" w:rsidRDefault="00EE0A21" w:rsidP="002D547B">
      <w:pPr>
        <w:pStyle w:val="Zkladntext3"/>
        <w:tabs>
          <w:tab w:val="left" w:pos="284"/>
          <w:tab w:val="left" w:pos="1134"/>
        </w:tabs>
        <w:spacing w:after="120" w:line="276" w:lineRule="auto"/>
        <w:ind w:left="851"/>
        <w:jc w:val="both"/>
        <w:rPr>
          <w:rFonts w:ascii="Arial" w:hAnsi="Arial" w:cs="Arial"/>
          <w:sz w:val="22"/>
          <w:szCs w:val="22"/>
        </w:rPr>
      </w:pPr>
    </w:p>
    <w:p w14:paraId="417F371C" w14:textId="77777777" w:rsidR="00EE0A21" w:rsidRPr="00FD1485" w:rsidRDefault="00EE0A21" w:rsidP="002D547B">
      <w:pPr>
        <w:pStyle w:val="Zkladntext3"/>
        <w:tabs>
          <w:tab w:val="left" w:pos="284"/>
          <w:tab w:val="left" w:pos="1134"/>
        </w:tabs>
        <w:spacing w:after="120" w:line="276" w:lineRule="auto"/>
        <w:ind w:left="851"/>
        <w:jc w:val="both"/>
        <w:rPr>
          <w:rFonts w:ascii="Arial" w:hAnsi="Arial" w:cs="Arial"/>
          <w:sz w:val="22"/>
          <w:szCs w:val="22"/>
        </w:rPr>
      </w:pPr>
    </w:p>
    <w:p w14:paraId="37473FB5" w14:textId="77777777" w:rsidR="00C15568" w:rsidRPr="00FA155A" w:rsidRDefault="00C15568" w:rsidP="00E9244E">
      <w:pPr>
        <w:pStyle w:val="Nadpis1"/>
        <w:numPr>
          <w:ilvl w:val="0"/>
          <w:numId w:val="3"/>
        </w:numPr>
        <w:spacing w:before="240" w:after="120"/>
        <w:ind w:left="425" w:hanging="425"/>
        <w:jc w:val="center"/>
      </w:pPr>
      <w:bookmarkStart w:id="1" w:name="_Toc513184345"/>
      <w:r w:rsidRPr="00B63EC7">
        <w:t>Doba a místo plnění veřejné zakázky</w:t>
      </w:r>
      <w:bookmarkEnd w:id="1"/>
    </w:p>
    <w:p w14:paraId="4363DBD8" w14:textId="0B9AC894" w:rsidR="00903A5F" w:rsidRPr="00903A5F" w:rsidRDefault="00903A5F" w:rsidP="001714D9">
      <w:pPr>
        <w:pStyle w:val="Zkladntext3"/>
        <w:keepNext/>
        <w:numPr>
          <w:ilvl w:val="1"/>
          <w:numId w:val="3"/>
        </w:numPr>
        <w:spacing w:before="240" w:after="120"/>
        <w:jc w:val="both"/>
        <w:rPr>
          <w:rFonts w:ascii="Arial" w:hAnsi="Arial" w:cs="Arial"/>
          <w:b/>
          <w:sz w:val="22"/>
          <w:szCs w:val="22"/>
        </w:rPr>
      </w:pPr>
      <w:r w:rsidRPr="00903A5F">
        <w:rPr>
          <w:rFonts w:ascii="Arial" w:hAnsi="Arial" w:cs="Arial"/>
          <w:b/>
          <w:sz w:val="22"/>
          <w:szCs w:val="22"/>
        </w:rPr>
        <w:t>Doba plnění VZ</w:t>
      </w:r>
      <w:r w:rsidR="001714D9">
        <w:rPr>
          <w:rFonts w:ascii="Arial" w:hAnsi="Arial" w:cs="Arial"/>
          <w:b/>
          <w:sz w:val="22"/>
          <w:szCs w:val="22"/>
        </w:rPr>
        <w:t xml:space="preserve"> </w:t>
      </w:r>
      <w:r w:rsidR="001714D9" w:rsidRPr="001714D9">
        <w:rPr>
          <w:rFonts w:ascii="Arial" w:hAnsi="Arial" w:cs="Arial"/>
          <w:b/>
          <w:sz w:val="22"/>
          <w:szCs w:val="22"/>
        </w:rPr>
        <w:t>(totožn</w:t>
      </w:r>
      <w:r w:rsidR="00A1201E">
        <w:rPr>
          <w:rFonts w:ascii="Arial" w:hAnsi="Arial" w:cs="Arial"/>
          <w:b/>
          <w:sz w:val="22"/>
          <w:szCs w:val="22"/>
        </w:rPr>
        <w:t>é</w:t>
      </w:r>
      <w:r w:rsidR="001714D9" w:rsidRPr="001714D9">
        <w:rPr>
          <w:rFonts w:ascii="Arial" w:hAnsi="Arial" w:cs="Arial"/>
          <w:b/>
          <w:sz w:val="22"/>
          <w:szCs w:val="22"/>
        </w:rPr>
        <w:t xml:space="preserve"> pro všechny části VZ)</w:t>
      </w:r>
    </w:p>
    <w:p w14:paraId="68F5C62F" w14:textId="77777777" w:rsidR="00ED4E6B" w:rsidRDefault="00682BDB" w:rsidP="00985179">
      <w:pPr>
        <w:pStyle w:val="Odstavecseseznamem"/>
        <w:spacing w:after="120"/>
        <w:ind w:left="426"/>
        <w:jc w:val="both"/>
        <w:rPr>
          <w:rFonts w:cs="Arial"/>
          <w:sz w:val="22"/>
          <w:szCs w:val="22"/>
        </w:rPr>
      </w:pPr>
      <w:r w:rsidRPr="00790E1E">
        <w:rPr>
          <w:rFonts w:cs="Arial"/>
          <w:sz w:val="22"/>
          <w:szCs w:val="22"/>
        </w:rPr>
        <w:t xml:space="preserve">Celková </w:t>
      </w:r>
      <w:r w:rsidR="00273D13" w:rsidRPr="00985179">
        <w:rPr>
          <w:rFonts w:cs="Arial"/>
          <w:sz w:val="22"/>
          <w:szCs w:val="22"/>
        </w:rPr>
        <w:t xml:space="preserve">doba </w:t>
      </w:r>
      <w:r w:rsidR="00273D13">
        <w:rPr>
          <w:rFonts w:cs="Arial"/>
          <w:sz w:val="22"/>
          <w:szCs w:val="22"/>
        </w:rPr>
        <w:t>p</w:t>
      </w:r>
      <w:r w:rsidR="00273D13" w:rsidRPr="00985179">
        <w:rPr>
          <w:rFonts w:cs="Arial"/>
          <w:sz w:val="22"/>
          <w:szCs w:val="22"/>
        </w:rPr>
        <w:t xml:space="preserve">lnění předmětu </w:t>
      </w:r>
      <w:r w:rsidR="00273D13">
        <w:rPr>
          <w:rFonts w:cs="Arial"/>
          <w:sz w:val="22"/>
          <w:szCs w:val="22"/>
        </w:rPr>
        <w:t>veřejné zakázky</w:t>
      </w:r>
      <w:r w:rsidR="00273D13" w:rsidRPr="00985179">
        <w:rPr>
          <w:rFonts w:cs="Arial"/>
          <w:sz w:val="22"/>
          <w:szCs w:val="22"/>
        </w:rPr>
        <w:t xml:space="preserve"> činí</w:t>
      </w:r>
      <w:r w:rsidR="00ED4E6B">
        <w:rPr>
          <w:rFonts w:cs="Arial"/>
          <w:sz w:val="22"/>
          <w:szCs w:val="22"/>
        </w:rPr>
        <w:t>:</w:t>
      </w:r>
    </w:p>
    <w:p w14:paraId="37C0D550" w14:textId="77777777" w:rsidR="0029423B" w:rsidRDefault="00ED4E6B" w:rsidP="00E04B53">
      <w:pPr>
        <w:pStyle w:val="Odstavecseseznamem"/>
        <w:numPr>
          <w:ilvl w:val="0"/>
          <w:numId w:val="9"/>
        </w:numPr>
        <w:spacing w:after="120"/>
        <w:jc w:val="both"/>
        <w:rPr>
          <w:rFonts w:cs="Arial"/>
          <w:sz w:val="22"/>
          <w:szCs w:val="22"/>
        </w:rPr>
      </w:pPr>
      <w:r>
        <w:rPr>
          <w:rFonts w:cs="Arial"/>
          <w:sz w:val="22"/>
          <w:szCs w:val="22"/>
        </w:rPr>
        <w:t xml:space="preserve">pro dodání SOM </w:t>
      </w:r>
      <w:r w:rsidR="00F82EC0">
        <w:rPr>
          <w:rFonts w:cs="Arial"/>
          <w:sz w:val="22"/>
          <w:szCs w:val="22"/>
        </w:rPr>
        <w:t>3</w:t>
      </w:r>
      <w:r w:rsidR="00D27F41">
        <w:rPr>
          <w:rFonts w:cs="Arial"/>
          <w:sz w:val="22"/>
          <w:szCs w:val="22"/>
        </w:rPr>
        <w:t xml:space="preserve"> </w:t>
      </w:r>
      <w:r w:rsidR="00F82EC0">
        <w:rPr>
          <w:rFonts w:cs="Arial"/>
          <w:sz w:val="22"/>
          <w:szCs w:val="22"/>
        </w:rPr>
        <w:t>měsíce</w:t>
      </w:r>
      <w:r w:rsidR="0029423B">
        <w:rPr>
          <w:rFonts w:cs="Arial"/>
          <w:sz w:val="22"/>
          <w:szCs w:val="22"/>
        </w:rPr>
        <w:t xml:space="preserve"> </w:t>
      </w:r>
      <w:r w:rsidR="00F946D0">
        <w:rPr>
          <w:rFonts w:cs="Arial"/>
          <w:sz w:val="22"/>
          <w:szCs w:val="22"/>
        </w:rPr>
        <w:t>ode dne nabytí platnosti</w:t>
      </w:r>
      <w:r w:rsidR="00F946D0" w:rsidRPr="00E21395">
        <w:rPr>
          <w:rFonts w:cs="Arial"/>
          <w:sz w:val="22"/>
          <w:szCs w:val="22"/>
        </w:rPr>
        <w:t xml:space="preserve"> </w:t>
      </w:r>
      <w:r w:rsidR="0029423B">
        <w:rPr>
          <w:rFonts w:cs="Arial"/>
          <w:sz w:val="22"/>
          <w:szCs w:val="22"/>
        </w:rPr>
        <w:t xml:space="preserve">kupní </w:t>
      </w:r>
      <w:r w:rsidR="00682BDB" w:rsidRPr="00E21395">
        <w:rPr>
          <w:rFonts w:cs="Arial"/>
          <w:sz w:val="22"/>
          <w:szCs w:val="22"/>
        </w:rPr>
        <w:t>smlouvy</w:t>
      </w:r>
      <w:r w:rsidR="0029423B">
        <w:rPr>
          <w:rFonts w:cs="Arial"/>
          <w:sz w:val="22"/>
          <w:szCs w:val="22"/>
        </w:rPr>
        <w:t>;</w:t>
      </w:r>
    </w:p>
    <w:p w14:paraId="7BC4288A" w14:textId="3DC727A9" w:rsidR="00837740" w:rsidRPr="00682BDB" w:rsidRDefault="00E04B53" w:rsidP="00273740">
      <w:pPr>
        <w:pStyle w:val="Odstavecseseznamem"/>
        <w:numPr>
          <w:ilvl w:val="0"/>
          <w:numId w:val="9"/>
        </w:numPr>
        <w:spacing w:after="120"/>
        <w:jc w:val="both"/>
        <w:rPr>
          <w:rFonts w:cs="Arial"/>
          <w:sz w:val="22"/>
          <w:szCs w:val="22"/>
        </w:rPr>
      </w:pPr>
      <w:r>
        <w:rPr>
          <w:rFonts w:cs="Arial"/>
          <w:sz w:val="22"/>
          <w:szCs w:val="22"/>
        </w:rPr>
        <w:t xml:space="preserve">pro ochraňování </w:t>
      </w:r>
      <w:r w:rsidR="00273740">
        <w:rPr>
          <w:rFonts w:cs="Arial"/>
          <w:sz w:val="22"/>
          <w:szCs w:val="22"/>
        </w:rPr>
        <w:t>SOM</w:t>
      </w:r>
      <w:r w:rsidR="00273740" w:rsidRPr="00273740">
        <w:rPr>
          <w:rFonts w:cs="Arial"/>
          <w:sz w:val="22"/>
          <w:szCs w:val="22"/>
        </w:rPr>
        <w:t xml:space="preserve"> </w:t>
      </w:r>
      <w:r w:rsidR="004F628F">
        <w:rPr>
          <w:rFonts w:cs="Arial"/>
          <w:sz w:val="22"/>
          <w:szCs w:val="22"/>
        </w:rPr>
        <w:t xml:space="preserve">48 </w:t>
      </w:r>
      <w:r w:rsidRPr="00E04B53">
        <w:rPr>
          <w:rFonts w:cs="Arial"/>
          <w:sz w:val="22"/>
          <w:szCs w:val="22"/>
        </w:rPr>
        <w:t>měsíců ode dne nabytí platnosti smlouvy</w:t>
      </w:r>
      <w:r w:rsidR="00985179">
        <w:rPr>
          <w:rFonts w:cs="Arial"/>
          <w:sz w:val="22"/>
          <w:szCs w:val="22"/>
        </w:rPr>
        <w:t xml:space="preserve"> o </w:t>
      </w:r>
      <w:r w:rsidR="00FF60E6">
        <w:rPr>
          <w:rFonts w:cs="Arial"/>
          <w:sz w:val="22"/>
          <w:szCs w:val="22"/>
        </w:rPr>
        <w:t>ochraňování.</w:t>
      </w:r>
    </w:p>
    <w:p w14:paraId="2F54251A" w14:textId="0E731625" w:rsidR="00903A5F" w:rsidRDefault="00903A5F" w:rsidP="001714D9">
      <w:pPr>
        <w:pStyle w:val="Zkladntext3"/>
        <w:keepNext/>
        <w:numPr>
          <w:ilvl w:val="1"/>
          <w:numId w:val="3"/>
        </w:numPr>
        <w:spacing w:before="240" w:after="120"/>
        <w:jc w:val="both"/>
        <w:rPr>
          <w:rFonts w:ascii="Arial" w:hAnsi="Arial" w:cs="Arial"/>
          <w:b/>
          <w:sz w:val="22"/>
          <w:szCs w:val="22"/>
        </w:rPr>
      </w:pPr>
      <w:r>
        <w:rPr>
          <w:rFonts w:ascii="Arial" w:hAnsi="Arial" w:cs="Arial"/>
          <w:b/>
          <w:sz w:val="22"/>
          <w:szCs w:val="22"/>
        </w:rPr>
        <w:t>Místo plnění VZ</w:t>
      </w:r>
      <w:r w:rsidR="001714D9">
        <w:rPr>
          <w:rFonts w:ascii="Arial" w:hAnsi="Arial" w:cs="Arial"/>
          <w:b/>
          <w:sz w:val="22"/>
          <w:szCs w:val="22"/>
        </w:rPr>
        <w:t xml:space="preserve"> </w:t>
      </w:r>
    </w:p>
    <w:p w14:paraId="4A2030BC" w14:textId="6055DE07" w:rsidR="00D21868" w:rsidRDefault="00D87D81" w:rsidP="00985179">
      <w:pPr>
        <w:pStyle w:val="Odstavecseseznamem"/>
        <w:spacing w:after="120"/>
        <w:ind w:left="426"/>
        <w:jc w:val="both"/>
        <w:rPr>
          <w:rFonts w:cs="Arial"/>
          <w:sz w:val="22"/>
          <w:szCs w:val="22"/>
        </w:rPr>
      </w:pPr>
      <w:r w:rsidRPr="00D87D81">
        <w:rPr>
          <w:rFonts w:cs="Arial"/>
          <w:sz w:val="22"/>
          <w:szCs w:val="22"/>
        </w:rPr>
        <w:t>Místem plnění předmětu VZ</w:t>
      </w:r>
      <w:r w:rsidR="00A1201E">
        <w:rPr>
          <w:rFonts w:cs="Arial"/>
          <w:sz w:val="22"/>
          <w:szCs w:val="22"/>
        </w:rPr>
        <w:t>, resp. každé její části,</w:t>
      </w:r>
      <w:r w:rsidRPr="00D87D81">
        <w:rPr>
          <w:rFonts w:cs="Arial"/>
          <w:sz w:val="22"/>
          <w:szCs w:val="22"/>
        </w:rPr>
        <w:t xml:space="preserve"> </w:t>
      </w:r>
      <w:r w:rsidR="00682BDB">
        <w:rPr>
          <w:rFonts w:cs="Arial"/>
          <w:sz w:val="22"/>
          <w:szCs w:val="22"/>
        </w:rPr>
        <w:t xml:space="preserve">(dodání </w:t>
      </w:r>
      <w:r w:rsidR="00AA6A96" w:rsidRPr="00AA6A96">
        <w:rPr>
          <w:rFonts w:cs="Arial"/>
          <w:sz w:val="22"/>
          <w:szCs w:val="22"/>
        </w:rPr>
        <w:t>SOM</w:t>
      </w:r>
      <w:r w:rsidR="00682BDB">
        <w:rPr>
          <w:rFonts w:cs="Arial"/>
          <w:sz w:val="22"/>
          <w:szCs w:val="22"/>
        </w:rPr>
        <w:t xml:space="preserve">) </w:t>
      </w:r>
      <w:r w:rsidR="00273D13" w:rsidRPr="00985179">
        <w:rPr>
          <w:rFonts w:cs="Arial"/>
          <w:sz w:val="22"/>
          <w:szCs w:val="22"/>
        </w:rPr>
        <w:t>jsou</w:t>
      </w:r>
      <w:r w:rsidR="00985179">
        <w:rPr>
          <w:rFonts w:cs="Arial"/>
          <w:sz w:val="22"/>
          <w:szCs w:val="22"/>
        </w:rPr>
        <w:t xml:space="preserve"> </w:t>
      </w:r>
      <w:r w:rsidR="00AA6A96" w:rsidRPr="00AA6A96">
        <w:rPr>
          <w:rFonts w:cs="Arial"/>
          <w:sz w:val="22"/>
          <w:szCs w:val="22"/>
        </w:rPr>
        <w:t>skladovací prostory vybraného dodavatele, se kterým bude uzavřena kupní smlouva a smlouva o</w:t>
      </w:r>
      <w:r w:rsidR="00A1201E">
        <w:rPr>
          <w:rFonts w:cs="Arial"/>
          <w:sz w:val="22"/>
          <w:szCs w:val="22"/>
        </w:rPr>
        <w:t> </w:t>
      </w:r>
      <w:r w:rsidR="00AA6A96" w:rsidRPr="00AA6A96">
        <w:rPr>
          <w:rFonts w:cs="Arial"/>
          <w:sz w:val="22"/>
          <w:szCs w:val="22"/>
        </w:rPr>
        <w:t>ochraňování. Tyto prostory se musí nacházet na území ČR.</w:t>
      </w:r>
    </w:p>
    <w:p w14:paraId="4FFA716A" w14:textId="77777777" w:rsidR="00003F8A" w:rsidRPr="00D21868" w:rsidRDefault="00123FA8" w:rsidP="00985179">
      <w:pPr>
        <w:pStyle w:val="Odstavecseseznamem"/>
        <w:spacing w:after="120"/>
        <w:ind w:left="426"/>
        <w:jc w:val="both"/>
        <w:rPr>
          <w:rFonts w:cs="Arial"/>
          <w:sz w:val="22"/>
          <w:szCs w:val="22"/>
        </w:rPr>
      </w:pPr>
      <w:r w:rsidRPr="00123FA8">
        <w:rPr>
          <w:rFonts w:cs="Arial"/>
          <w:sz w:val="22"/>
          <w:szCs w:val="22"/>
        </w:rPr>
        <w:t xml:space="preserve">HR SOM  </w:t>
      </w:r>
      <w:r w:rsidR="00003F8A" w:rsidRPr="00003F8A">
        <w:rPr>
          <w:rFonts w:cs="Arial"/>
          <w:sz w:val="22"/>
          <w:szCs w:val="22"/>
        </w:rPr>
        <w:t xml:space="preserve">mohou být skladovány maximálně ve 2 skladovacích zařízeních </w:t>
      </w:r>
      <w:r w:rsidR="00003F8A">
        <w:rPr>
          <w:rFonts w:cs="Arial"/>
          <w:sz w:val="22"/>
          <w:szCs w:val="22"/>
        </w:rPr>
        <w:t>dodavatele</w:t>
      </w:r>
      <w:r w:rsidR="00A1201E">
        <w:rPr>
          <w:rFonts w:cs="Arial"/>
          <w:sz w:val="22"/>
          <w:szCs w:val="22"/>
        </w:rPr>
        <w:t xml:space="preserve"> pro každou část VZ</w:t>
      </w:r>
      <w:r w:rsidR="00003F8A">
        <w:rPr>
          <w:rFonts w:cs="Arial"/>
          <w:sz w:val="22"/>
          <w:szCs w:val="22"/>
        </w:rPr>
        <w:t>.</w:t>
      </w:r>
      <w:r w:rsidR="00BF46BD" w:rsidRPr="00BF46BD">
        <w:t xml:space="preserve"> </w:t>
      </w:r>
      <w:r w:rsidR="00BF46BD" w:rsidRPr="00BF46BD">
        <w:rPr>
          <w:rFonts w:cs="Arial"/>
          <w:sz w:val="22"/>
          <w:szCs w:val="22"/>
        </w:rPr>
        <w:t>Účastník doloží seznam skladovacích prostor určených pro plnění předmětu VZ jako součást své nabídky.</w:t>
      </w:r>
    </w:p>
    <w:p w14:paraId="55DDD689" w14:textId="77777777" w:rsidR="00C15568" w:rsidRPr="00AC3D0F" w:rsidRDefault="00C15568" w:rsidP="00223341">
      <w:pPr>
        <w:pStyle w:val="Odstavecseseznamem"/>
        <w:spacing w:before="120" w:after="120"/>
        <w:ind w:left="0"/>
        <w:contextualSpacing/>
        <w:rPr>
          <w:rFonts w:cs="Arial"/>
          <w:b/>
        </w:rPr>
      </w:pPr>
    </w:p>
    <w:p w14:paraId="3A7C163E" w14:textId="77777777" w:rsidR="00C15568" w:rsidRPr="00985179" w:rsidRDefault="00C15568" w:rsidP="00E9244E">
      <w:pPr>
        <w:pStyle w:val="Nadpis1"/>
        <w:numPr>
          <w:ilvl w:val="0"/>
          <w:numId w:val="3"/>
        </w:numPr>
        <w:spacing w:before="240" w:after="120"/>
        <w:ind w:left="425" w:hanging="425"/>
        <w:jc w:val="center"/>
      </w:pPr>
      <w:bookmarkStart w:id="2" w:name="_Toc513184346"/>
      <w:r w:rsidRPr="00BD4364">
        <w:t>Požadavky na počet nabídek a varianty nabídky</w:t>
      </w:r>
      <w:bookmarkEnd w:id="2"/>
      <w:r w:rsidR="009B1593" w:rsidRPr="00985179">
        <w:t xml:space="preserve"> </w:t>
      </w:r>
    </w:p>
    <w:p w14:paraId="456E2582" w14:textId="77777777" w:rsidR="00C15568" w:rsidRPr="00745582" w:rsidRDefault="00F43EDC" w:rsidP="00985179">
      <w:pPr>
        <w:pStyle w:val="Odstavecseseznamem"/>
        <w:spacing w:after="120"/>
        <w:ind w:left="0"/>
        <w:jc w:val="both"/>
        <w:rPr>
          <w:rFonts w:cs="Arial"/>
          <w:sz w:val="22"/>
          <w:szCs w:val="22"/>
        </w:rPr>
      </w:pPr>
      <w:r w:rsidRPr="00985179">
        <w:rPr>
          <w:rFonts w:cs="Arial"/>
          <w:sz w:val="22"/>
          <w:szCs w:val="22"/>
        </w:rPr>
        <w:t>Účastník</w:t>
      </w:r>
      <w:r w:rsidR="00C15568" w:rsidRPr="00745582">
        <w:rPr>
          <w:rFonts w:cs="Arial"/>
          <w:sz w:val="22"/>
          <w:szCs w:val="22"/>
        </w:rPr>
        <w:t xml:space="preserve"> může podat </w:t>
      </w:r>
      <w:r w:rsidR="001248D8" w:rsidRPr="001248D8">
        <w:rPr>
          <w:rFonts w:cs="Arial"/>
          <w:sz w:val="22"/>
          <w:szCs w:val="22"/>
        </w:rPr>
        <w:t xml:space="preserve">nabídku </w:t>
      </w:r>
      <w:r w:rsidR="00E01506">
        <w:rPr>
          <w:rFonts w:cs="Arial"/>
          <w:sz w:val="22"/>
          <w:szCs w:val="22"/>
        </w:rPr>
        <w:t>na</w:t>
      </w:r>
      <w:r w:rsidR="001248D8" w:rsidRPr="001248D8">
        <w:rPr>
          <w:rFonts w:cs="Arial"/>
          <w:sz w:val="22"/>
          <w:szCs w:val="22"/>
        </w:rPr>
        <w:t xml:space="preserve"> jednu nebo </w:t>
      </w:r>
      <w:r w:rsidR="00E01506" w:rsidRPr="00E01506">
        <w:rPr>
          <w:rFonts w:cs="Arial"/>
          <w:sz w:val="22"/>
          <w:szCs w:val="22"/>
        </w:rPr>
        <w:t>na více částí VZ nebo na všechny části VZ</w:t>
      </w:r>
      <w:r w:rsidR="001248D8" w:rsidRPr="001248D8">
        <w:rPr>
          <w:rFonts w:cs="Arial"/>
          <w:sz w:val="22"/>
          <w:szCs w:val="22"/>
        </w:rPr>
        <w:t xml:space="preserve">, s tím, že pro každou část VZ je oprávněn podat </w:t>
      </w:r>
      <w:r w:rsidR="00C15568" w:rsidRPr="00745582">
        <w:rPr>
          <w:rFonts w:cs="Arial"/>
          <w:sz w:val="22"/>
          <w:szCs w:val="22"/>
        </w:rPr>
        <w:t>jen jednu nabídku. Zadavatel vylučuje možnost variantních řešení.</w:t>
      </w:r>
    </w:p>
    <w:p w14:paraId="2DA1D607" w14:textId="77777777" w:rsidR="008646EF" w:rsidRPr="00223341" w:rsidRDefault="008646EF" w:rsidP="00223341">
      <w:pPr>
        <w:pStyle w:val="Odstavecseseznamem"/>
        <w:spacing w:before="60" w:after="120"/>
        <w:ind w:left="425"/>
        <w:jc w:val="both"/>
        <w:rPr>
          <w:rFonts w:cs="Arial"/>
          <w:szCs w:val="22"/>
        </w:rPr>
      </w:pPr>
    </w:p>
    <w:p w14:paraId="349C904D" w14:textId="77777777" w:rsidR="00C15568" w:rsidRDefault="00C15568" w:rsidP="00E9244E">
      <w:pPr>
        <w:pStyle w:val="Nadpis1"/>
        <w:numPr>
          <w:ilvl w:val="0"/>
          <w:numId w:val="3"/>
        </w:numPr>
        <w:spacing w:before="240" w:after="120"/>
        <w:ind w:left="425" w:hanging="425"/>
        <w:jc w:val="center"/>
      </w:pPr>
      <w:bookmarkStart w:id="3" w:name="_Kvalifikační_předpoklady"/>
      <w:bookmarkStart w:id="4" w:name="_Toc513184347"/>
      <w:bookmarkEnd w:id="3"/>
      <w:r w:rsidRPr="001E45D7">
        <w:t>Kvalifika</w:t>
      </w:r>
      <w:r w:rsidR="00273D13" w:rsidRPr="00985179">
        <w:t>ce</w:t>
      </w:r>
      <w:bookmarkEnd w:id="4"/>
    </w:p>
    <w:p w14:paraId="7558B7EE" w14:textId="77777777" w:rsidR="00235276" w:rsidRPr="00235276" w:rsidRDefault="00235276" w:rsidP="00594B9E">
      <w:pPr>
        <w:jc w:val="both"/>
      </w:pPr>
      <w:r>
        <w:rPr>
          <w:lang w:eastAsia="x-none"/>
        </w:rPr>
        <w:t xml:space="preserve">Zadavatel úvodem požadavků na kvalifikaci upozorňuje dodavatele, kteří dle </w:t>
      </w:r>
      <w:proofErr w:type="spellStart"/>
      <w:r>
        <w:rPr>
          <w:lang w:eastAsia="x-none"/>
        </w:rPr>
        <w:t>ust</w:t>
      </w:r>
      <w:proofErr w:type="spellEnd"/>
      <w:r>
        <w:rPr>
          <w:lang w:eastAsia="x-none"/>
        </w:rPr>
        <w:t xml:space="preserve">. § 83 </w:t>
      </w:r>
      <w:r w:rsidR="00594B9E">
        <w:rPr>
          <w:lang w:eastAsia="x-none"/>
        </w:rPr>
        <w:t xml:space="preserve">zákona </w:t>
      </w:r>
      <w:r>
        <w:rPr>
          <w:lang w:eastAsia="x-none"/>
        </w:rPr>
        <w:t xml:space="preserve">hodlají využít k prokázání části kvalifikace jinou osobu, na povinnost předložení dokladů dle </w:t>
      </w:r>
      <w:proofErr w:type="spellStart"/>
      <w:r>
        <w:rPr>
          <w:lang w:eastAsia="x-none"/>
        </w:rPr>
        <w:t>ust</w:t>
      </w:r>
      <w:proofErr w:type="spellEnd"/>
      <w:r>
        <w:rPr>
          <w:lang w:eastAsia="x-none"/>
        </w:rPr>
        <w:t>. § 83 odst. 1 zákona.</w:t>
      </w:r>
    </w:p>
    <w:p w14:paraId="67951D1F" w14:textId="77777777" w:rsidR="00C15568" w:rsidRPr="00985179" w:rsidRDefault="00C15568" w:rsidP="00E9244E">
      <w:pPr>
        <w:pStyle w:val="Zkladntext3"/>
        <w:keepNext/>
        <w:numPr>
          <w:ilvl w:val="1"/>
          <w:numId w:val="3"/>
        </w:numPr>
        <w:spacing w:before="240" w:after="120"/>
        <w:ind w:left="709" w:hanging="709"/>
        <w:jc w:val="both"/>
        <w:rPr>
          <w:rFonts w:ascii="Arial" w:hAnsi="Arial" w:cs="Arial"/>
          <w:b/>
          <w:sz w:val="22"/>
          <w:szCs w:val="22"/>
        </w:rPr>
      </w:pPr>
      <w:r w:rsidRPr="00985179">
        <w:rPr>
          <w:rFonts w:ascii="Arial" w:hAnsi="Arial" w:cs="Arial"/>
          <w:b/>
          <w:sz w:val="22"/>
          <w:szCs w:val="22"/>
        </w:rPr>
        <w:t xml:space="preserve">Základní </w:t>
      </w:r>
      <w:r w:rsidR="00273D13" w:rsidRPr="00985179">
        <w:rPr>
          <w:rFonts w:ascii="Arial" w:hAnsi="Arial" w:cs="Arial"/>
          <w:b/>
          <w:sz w:val="22"/>
          <w:szCs w:val="22"/>
        </w:rPr>
        <w:t>způsobilost</w:t>
      </w:r>
      <w:r w:rsidRPr="00985179">
        <w:rPr>
          <w:rFonts w:ascii="Arial" w:hAnsi="Arial" w:cs="Arial"/>
          <w:b/>
          <w:sz w:val="22"/>
          <w:szCs w:val="22"/>
        </w:rPr>
        <w:t xml:space="preserve"> </w:t>
      </w:r>
      <w:r w:rsidRPr="00985179">
        <w:rPr>
          <w:rFonts w:ascii="Arial" w:hAnsi="Arial" w:cs="Arial"/>
          <w:sz w:val="22"/>
          <w:szCs w:val="22"/>
        </w:rPr>
        <w:t>(</w:t>
      </w:r>
      <w:r w:rsidR="00E12380" w:rsidRPr="00985179">
        <w:rPr>
          <w:rFonts w:ascii="Arial" w:hAnsi="Arial" w:cs="Arial"/>
          <w:sz w:val="22"/>
          <w:szCs w:val="22"/>
        </w:rPr>
        <w:t xml:space="preserve">ustanovení </w:t>
      </w:r>
      <w:r w:rsidR="00273D13" w:rsidRPr="00985179">
        <w:rPr>
          <w:rFonts w:ascii="Arial" w:hAnsi="Arial" w:cs="Arial"/>
          <w:sz w:val="22"/>
          <w:szCs w:val="22"/>
        </w:rPr>
        <w:t xml:space="preserve">§ </w:t>
      </w:r>
      <w:r w:rsidR="001541AA" w:rsidRPr="00985179">
        <w:rPr>
          <w:rFonts w:ascii="Arial" w:hAnsi="Arial" w:cs="Arial"/>
          <w:sz w:val="22"/>
          <w:szCs w:val="22"/>
        </w:rPr>
        <w:t>74</w:t>
      </w:r>
      <w:r w:rsidRPr="00985179">
        <w:rPr>
          <w:rFonts w:ascii="Arial" w:hAnsi="Arial" w:cs="Arial"/>
          <w:sz w:val="22"/>
          <w:szCs w:val="22"/>
        </w:rPr>
        <w:t xml:space="preserve"> zákona)</w:t>
      </w:r>
    </w:p>
    <w:p w14:paraId="5E8B0B3F" w14:textId="77777777" w:rsidR="00C15568" w:rsidRPr="00985179" w:rsidRDefault="00273D13" w:rsidP="00985179">
      <w:pPr>
        <w:pStyle w:val="Odstavecseseznamem"/>
        <w:spacing w:after="120"/>
        <w:ind w:left="426"/>
        <w:jc w:val="both"/>
        <w:rPr>
          <w:rFonts w:cs="Arial"/>
          <w:sz w:val="22"/>
          <w:szCs w:val="22"/>
        </w:rPr>
      </w:pPr>
      <w:r w:rsidRPr="00985179">
        <w:rPr>
          <w:rFonts w:cs="Arial"/>
          <w:sz w:val="22"/>
          <w:szCs w:val="22"/>
        </w:rPr>
        <w:t xml:space="preserve">K prokázání základní způsobilosti </w:t>
      </w:r>
      <w:r w:rsidR="00C15568" w:rsidRPr="00985179">
        <w:rPr>
          <w:rFonts w:cs="Arial"/>
          <w:sz w:val="22"/>
          <w:szCs w:val="22"/>
        </w:rPr>
        <w:t xml:space="preserve">dodavatel </w:t>
      </w:r>
      <w:r w:rsidR="001541AA" w:rsidRPr="00985179">
        <w:rPr>
          <w:rFonts w:cs="Arial"/>
          <w:sz w:val="22"/>
          <w:szCs w:val="22"/>
        </w:rPr>
        <w:t>doloží</w:t>
      </w:r>
      <w:r w:rsidR="00C15568" w:rsidRPr="00985179">
        <w:rPr>
          <w:rFonts w:cs="Arial"/>
          <w:sz w:val="22"/>
          <w:szCs w:val="22"/>
        </w:rPr>
        <w:t>:</w:t>
      </w:r>
    </w:p>
    <w:p w14:paraId="173B59B0" w14:textId="77777777" w:rsidR="004E3DF4" w:rsidRDefault="004E3DF4" w:rsidP="004E3DF4">
      <w:pPr>
        <w:pStyle w:val="Normlnweb"/>
        <w:numPr>
          <w:ilvl w:val="0"/>
          <w:numId w:val="6"/>
        </w:numPr>
        <w:tabs>
          <w:tab w:val="left" w:pos="851"/>
        </w:tabs>
        <w:spacing w:before="0" w:beforeAutospacing="0" w:after="120" w:afterAutospacing="0"/>
        <w:jc w:val="both"/>
        <w:rPr>
          <w:rFonts w:cs="Arial"/>
          <w:szCs w:val="22"/>
        </w:rPr>
      </w:pPr>
      <w:r w:rsidRPr="001170E4">
        <w:rPr>
          <w:rFonts w:cs="Arial"/>
          <w:szCs w:val="22"/>
          <w:u w:val="single"/>
        </w:rPr>
        <w:lastRenderedPageBreak/>
        <w:t>buď</w:t>
      </w:r>
      <w:r>
        <w:rPr>
          <w:rFonts w:cs="Arial"/>
          <w:szCs w:val="22"/>
        </w:rPr>
        <w:t xml:space="preserve"> listiny a prohlášení dle ustanovení § 75 odst. 1</w:t>
      </w:r>
      <w:r w:rsidRPr="00FF5541">
        <w:rPr>
          <w:rFonts w:cs="Arial"/>
          <w:szCs w:val="22"/>
        </w:rPr>
        <w:t xml:space="preserve"> zákona</w:t>
      </w:r>
      <w:r>
        <w:rPr>
          <w:rFonts w:cs="Arial"/>
          <w:szCs w:val="22"/>
        </w:rPr>
        <w:t>:</w:t>
      </w:r>
    </w:p>
    <w:p w14:paraId="5AEC7AB2" w14:textId="77777777" w:rsidR="004E3DF4" w:rsidRDefault="004E3DF4" w:rsidP="00A13D4A">
      <w:pPr>
        <w:pStyle w:val="Normlnweb"/>
        <w:numPr>
          <w:ilvl w:val="1"/>
          <w:numId w:val="6"/>
        </w:numPr>
        <w:tabs>
          <w:tab w:val="left" w:pos="851"/>
        </w:tabs>
        <w:spacing w:before="0" w:beforeAutospacing="0" w:after="120" w:afterAutospacing="0"/>
        <w:ind w:left="1276"/>
        <w:jc w:val="both"/>
        <w:rPr>
          <w:rFonts w:cs="Arial"/>
          <w:szCs w:val="22"/>
        </w:rPr>
      </w:pPr>
      <w:r w:rsidRPr="003433F1">
        <w:rPr>
          <w:rFonts w:cs="Arial"/>
          <w:szCs w:val="22"/>
        </w:rPr>
        <w:t>výpis z evidence Rejstříku trestů ve vztahu k</w:t>
      </w:r>
      <w:r w:rsidRPr="00E71748">
        <w:rPr>
          <w:rFonts w:cs="Arial"/>
          <w:szCs w:val="22"/>
        </w:rPr>
        <w:t xml:space="preserve"> </w:t>
      </w:r>
      <w:r>
        <w:rPr>
          <w:rFonts w:cs="Arial"/>
          <w:szCs w:val="22"/>
        </w:rPr>
        <w:t>§ 74 odst. 1 písm. a)</w:t>
      </w:r>
      <w:r w:rsidR="004D619B">
        <w:rPr>
          <w:rFonts w:cs="Arial"/>
          <w:szCs w:val="22"/>
        </w:rPr>
        <w:t xml:space="preserve"> zákona;</w:t>
      </w:r>
    </w:p>
    <w:p w14:paraId="3D2BDCA0" w14:textId="77777777" w:rsidR="00A13D4A" w:rsidRDefault="00A13D4A" w:rsidP="005C5823">
      <w:pPr>
        <w:pStyle w:val="Normlnweb"/>
        <w:tabs>
          <w:tab w:val="left" w:pos="851"/>
        </w:tabs>
        <w:spacing w:before="0" w:beforeAutospacing="0" w:after="120" w:afterAutospacing="0"/>
        <w:ind w:left="1276"/>
        <w:jc w:val="both"/>
        <w:rPr>
          <w:rFonts w:cs="Arial"/>
          <w:szCs w:val="22"/>
        </w:rPr>
      </w:pPr>
      <w:r>
        <w:rPr>
          <w:rFonts w:cs="Arial"/>
          <w:szCs w:val="22"/>
        </w:rPr>
        <w:t>j</w:t>
      </w:r>
      <w:r w:rsidR="004E3DF4">
        <w:rPr>
          <w:rFonts w:cs="Arial"/>
          <w:szCs w:val="22"/>
        </w:rPr>
        <w:t xml:space="preserve">e-li dodavatelem právnická osoba, musí podmínku podle § 74 odst. 1 písm. a) </w:t>
      </w:r>
      <w:r w:rsidR="004D619B">
        <w:rPr>
          <w:rFonts w:cs="Arial"/>
          <w:szCs w:val="22"/>
        </w:rPr>
        <w:t xml:space="preserve">zákona </w:t>
      </w:r>
      <w:r w:rsidR="004E3DF4">
        <w:rPr>
          <w:rFonts w:cs="Arial"/>
          <w:szCs w:val="22"/>
        </w:rPr>
        <w:t>splňovat tato právnická osoba a zároveň k</w:t>
      </w:r>
      <w:r>
        <w:rPr>
          <w:rFonts w:cs="Arial"/>
          <w:szCs w:val="22"/>
        </w:rPr>
        <w:t>aždý člen statutárního orgánu</w:t>
      </w:r>
      <w:r w:rsidR="00137C21">
        <w:rPr>
          <w:rFonts w:cs="Arial"/>
          <w:szCs w:val="22"/>
        </w:rPr>
        <w:t>;</w:t>
      </w:r>
      <w:r>
        <w:rPr>
          <w:rFonts w:cs="Arial"/>
          <w:szCs w:val="22"/>
        </w:rPr>
        <w:t xml:space="preserve"> </w:t>
      </w:r>
    </w:p>
    <w:p w14:paraId="56BBB76C" w14:textId="77777777" w:rsidR="004E3DF4" w:rsidRDefault="00A13D4A" w:rsidP="00A13D4A">
      <w:pPr>
        <w:pStyle w:val="Normlnweb"/>
        <w:numPr>
          <w:ilvl w:val="1"/>
          <w:numId w:val="6"/>
        </w:numPr>
        <w:tabs>
          <w:tab w:val="left" w:pos="851"/>
        </w:tabs>
        <w:spacing w:before="0" w:beforeAutospacing="0" w:after="120" w:afterAutospacing="0"/>
        <w:ind w:left="1276"/>
        <w:jc w:val="both"/>
        <w:rPr>
          <w:rFonts w:cs="Arial"/>
          <w:szCs w:val="22"/>
        </w:rPr>
      </w:pPr>
      <w:r>
        <w:rPr>
          <w:rFonts w:cs="Arial"/>
          <w:szCs w:val="22"/>
        </w:rPr>
        <w:t>p</w:t>
      </w:r>
      <w:r w:rsidR="004E3DF4">
        <w:rPr>
          <w:rFonts w:cs="Arial"/>
          <w:szCs w:val="22"/>
        </w:rPr>
        <w:t>otvrzení příslušného finančního úřadu ve vztahu k § 74 odst. 1 písm. b)</w:t>
      </w:r>
      <w:r w:rsidR="004D619B">
        <w:rPr>
          <w:rFonts w:cs="Arial"/>
          <w:szCs w:val="22"/>
        </w:rPr>
        <w:t xml:space="preserve"> zákona</w:t>
      </w:r>
      <w:r w:rsidR="004E3DF4">
        <w:rPr>
          <w:rFonts w:cs="Arial"/>
          <w:szCs w:val="22"/>
        </w:rPr>
        <w:t>, tj. že dodavatel nemá v České republice nebo zemi svého sídla v evidenci daní zachycen splatný daňový nedoplatek;</w:t>
      </w:r>
    </w:p>
    <w:p w14:paraId="7A788724" w14:textId="77777777" w:rsidR="004E3DF4" w:rsidRPr="00EE53ED" w:rsidRDefault="004E3DF4" w:rsidP="00A13D4A">
      <w:pPr>
        <w:pStyle w:val="Normlnweb"/>
        <w:numPr>
          <w:ilvl w:val="1"/>
          <w:numId w:val="6"/>
        </w:numPr>
        <w:tabs>
          <w:tab w:val="left" w:pos="851"/>
        </w:tabs>
        <w:spacing w:before="0" w:beforeAutospacing="0" w:after="120" w:afterAutospacing="0"/>
        <w:ind w:left="1276"/>
        <w:jc w:val="both"/>
        <w:rPr>
          <w:rFonts w:cs="Arial"/>
          <w:szCs w:val="22"/>
        </w:rPr>
      </w:pPr>
      <w:r w:rsidRPr="00EE53ED">
        <w:rPr>
          <w:rFonts w:cs="Arial"/>
          <w:szCs w:val="22"/>
        </w:rPr>
        <w:t xml:space="preserve">písemné čestné </w:t>
      </w:r>
      <w:r w:rsidRPr="0076625A">
        <w:rPr>
          <w:rFonts w:cs="Arial"/>
          <w:szCs w:val="22"/>
        </w:rPr>
        <w:t xml:space="preserve">prohlášení ve vztahu ke spotřební dani </w:t>
      </w:r>
      <w:r w:rsidRPr="00EE53ED">
        <w:rPr>
          <w:rFonts w:cs="Arial"/>
          <w:szCs w:val="22"/>
        </w:rPr>
        <w:t>k § 74 odst. 1 písm. b)</w:t>
      </w:r>
      <w:r w:rsidR="004D619B">
        <w:rPr>
          <w:rFonts w:cs="Arial"/>
          <w:szCs w:val="22"/>
        </w:rPr>
        <w:t xml:space="preserve"> zákona</w:t>
      </w:r>
      <w:r w:rsidRPr="00EE53ED">
        <w:rPr>
          <w:rFonts w:cs="Arial"/>
          <w:szCs w:val="22"/>
        </w:rPr>
        <w:t xml:space="preserve">, tj. že  dodavatel nemá v České republice nebo zemi svého sídla </w:t>
      </w:r>
      <w:r>
        <w:rPr>
          <w:rFonts w:cs="Arial"/>
          <w:szCs w:val="22"/>
        </w:rPr>
        <w:t xml:space="preserve">ve vztahu ke spotřební dani </w:t>
      </w:r>
      <w:r w:rsidRPr="00EE53ED">
        <w:rPr>
          <w:rFonts w:cs="Arial"/>
          <w:szCs w:val="22"/>
        </w:rPr>
        <w:t>v evidenci dan</w:t>
      </w:r>
      <w:r>
        <w:rPr>
          <w:rFonts w:cs="Arial"/>
          <w:szCs w:val="22"/>
        </w:rPr>
        <w:t>í</w:t>
      </w:r>
      <w:r w:rsidRPr="00EE53ED">
        <w:rPr>
          <w:rFonts w:cs="Arial"/>
          <w:szCs w:val="22"/>
        </w:rPr>
        <w:t xml:space="preserve"> zachycen splatný daňový nedoplatek</w:t>
      </w:r>
      <w:r>
        <w:rPr>
          <w:rFonts w:cs="Arial"/>
          <w:szCs w:val="22"/>
        </w:rPr>
        <w:t>;</w:t>
      </w:r>
    </w:p>
    <w:p w14:paraId="7CE57945" w14:textId="77777777" w:rsidR="004E3DF4" w:rsidRDefault="004E3DF4" w:rsidP="00A13D4A">
      <w:pPr>
        <w:pStyle w:val="Normlnweb"/>
        <w:numPr>
          <w:ilvl w:val="1"/>
          <w:numId w:val="6"/>
        </w:numPr>
        <w:tabs>
          <w:tab w:val="left" w:pos="851"/>
        </w:tabs>
        <w:spacing w:before="0" w:beforeAutospacing="0" w:after="120" w:afterAutospacing="0"/>
        <w:ind w:left="1276"/>
        <w:jc w:val="both"/>
        <w:rPr>
          <w:rFonts w:cs="Arial"/>
          <w:szCs w:val="22"/>
        </w:rPr>
      </w:pPr>
      <w:r>
        <w:rPr>
          <w:rFonts w:cs="Arial"/>
          <w:szCs w:val="22"/>
        </w:rPr>
        <w:t>písemné čestné prohlášení ve vztahu k § 74 odst. 1 písm. c)</w:t>
      </w:r>
      <w:r w:rsidR="004D619B">
        <w:rPr>
          <w:rFonts w:cs="Arial"/>
          <w:szCs w:val="22"/>
        </w:rPr>
        <w:t xml:space="preserve"> zákona</w:t>
      </w:r>
      <w:r>
        <w:rPr>
          <w:rFonts w:cs="Arial"/>
          <w:szCs w:val="22"/>
        </w:rPr>
        <w:t>, že dodavatel nemá v České republice nebo v zemi svého sídla splatný nedoplatek na pojistném nebo na penále na veřejné zdravotní pojištění;</w:t>
      </w:r>
    </w:p>
    <w:p w14:paraId="0A6A3C63" w14:textId="77777777" w:rsidR="004E3DF4" w:rsidRDefault="004E3DF4" w:rsidP="00A13D4A">
      <w:pPr>
        <w:pStyle w:val="Normlnweb"/>
        <w:numPr>
          <w:ilvl w:val="1"/>
          <w:numId w:val="6"/>
        </w:numPr>
        <w:tabs>
          <w:tab w:val="left" w:pos="851"/>
        </w:tabs>
        <w:spacing w:before="0" w:beforeAutospacing="0" w:after="120" w:afterAutospacing="0"/>
        <w:ind w:left="1276"/>
        <w:jc w:val="both"/>
        <w:rPr>
          <w:rFonts w:cs="Arial"/>
          <w:szCs w:val="22"/>
        </w:rPr>
      </w:pPr>
      <w:r>
        <w:rPr>
          <w:rFonts w:cs="Arial"/>
          <w:szCs w:val="22"/>
        </w:rPr>
        <w:t>potvrzení příslušné okresní správy sociálního zabezpečení ve vztahu k § 74 odst. 1 písm. d)</w:t>
      </w:r>
      <w:r w:rsidR="004D619B">
        <w:rPr>
          <w:rFonts w:cs="Arial"/>
          <w:szCs w:val="22"/>
        </w:rPr>
        <w:t xml:space="preserve"> zákona</w:t>
      </w:r>
      <w:r>
        <w:rPr>
          <w:rFonts w:cs="Arial"/>
          <w:szCs w:val="22"/>
        </w:rPr>
        <w:t>, že dodavatel nemá v České republice nebo zemi svého sídla splatný nedoplatek na pojistném nebo na penále na sociálním zabezpečení a příspěvku na státní politiku zaměstnanosti;</w:t>
      </w:r>
    </w:p>
    <w:p w14:paraId="289B603B" w14:textId="77777777" w:rsidR="004E3DF4" w:rsidRPr="002351F0" w:rsidRDefault="004E3DF4" w:rsidP="00A13D4A">
      <w:pPr>
        <w:pStyle w:val="Normlnweb"/>
        <w:numPr>
          <w:ilvl w:val="1"/>
          <w:numId w:val="6"/>
        </w:numPr>
        <w:tabs>
          <w:tab w:val="left" w:pos="851"/>
        </w:tabs>
        <w:spacing w:before="0" w:beforeAutospacing="0" w:after="120" w:afterAutospacing="0"/>
        <w:ind w:left="1276"/>
        <w:jc w:val="both"/>
        <w:rPr>
          <w:rFonts w:cs="Arial"/>
          <w:szCs w:val="22"/>
        </w:rPr>
      </w:pPr>
      <w:r w:rsidRPr="002351F0">
        <w:rPr>
          <w:rFonts w:cs="Arial"/>
          <w:szCs w:val="22"/>
        </w:rPr>
        <w:t xml:space="preserve">výpis z obchodního rejstříku, nebo písemné čestné prohlášení v případě, že </w:t>
      </w:r>
      <w:r>
        <w:rPr>
          <w:rFonts w:cs="Arial"/>
          <w:szCs w:val="22"/>
        </w:rPr>
        <w:t xml:space="preserve">dodavatel </w:t>
      </w:r>
      <w:r w:rsidRPr="002351F0">
        <w:rPr>
          <w:rFonts w:cs="Arial"/>
          <w:szCs w:val="22"/>
        </w:rPr>
        <w:t>není v obchodním rejstříku zapsán, ve vztahu k § 74 odst. 1 písm. e)</w:t>
      </w:r>
      <w:r w:rsidR="004D619B">
        <w:rPr>
          <w:rFonts w:cs="Arial"/>
          <w:szCs w:val="22"/>
        </w:rPr>
        <w:t xml:space="preserve"> zákona</w:t>
      </w:r>
      <w:r w:rsidRPr="002351F0">
        <w:rPr>
          <w:rFonts w:cs="Arial"/>
          <w:szCs w:val="22"/>
        </w:rPr>
        <w:t xml:space="preserve">, tj. </w:t>
      </w:r>
      <w:r>
        <w:rPr>
          <w:rFonts w:cs="Arial"/>
          <w:szCs w:val="22"/>
        </w:rPr>
        <w:t xml:space="preserve">výpis z obchodního rejstříku nebo čestné prohlášení dokládající, </w:t>
      </w:r>
      <w:r w:rsidRPr="002351F0">
        <w:rPr>
          <w:rFonts w:cs="Arial"/>
          <w:szCs w:val="22"/>
        </w:rPr>
        <w:t xml:space="preserve">že dodavatel není v likvidaci, </w:t>
      </w:r>
      <w:r>
        <w:rPr>
          <w:rFonts w:cs="Arial"/>
          <w:szCs w:val="22"/>
        </w:rPr>
        <w:t>nebylo proti němu</w:t>
      </w:r>
      <w:r w:rsidRPr="002351F0">
        <w:rPr>
          <w:rFonts w:cs="Arial"/>
          <w:szCs w:val="22"/>
        </w:rPr>
        <w:t xml:space="preserve"> vydáno rozhodnutí o úpadku, </w:t>
      </w:r>
      <w:r>
        <w:rPr>
          <w:rFonts w:cs="Arial"/>
          <w:szCs w:val="22"/>
        </w:rPr>
        <w:t xml:space="preserve">že </w:t>
      </w:r>
      <w:r w:rsidRPr="002351F0">
        <w:rPr>
          <w:rFonts w:cs="Arial"/>
          <w:szCs w:val="22"/>
        </w:rPr>
        <w:t xml:space="preserve">vůči němu </w:t>
      </w:r>
      <w:r>
        <w:rPr>
          <w:rFonts w:cs="Arial"/>
          <w:szCs w:val="22"/>
        </w:rPr>
        <w:t>ne</w:t>
      </w:r>
      <w:r w:rsidRPr="002351F0">
        <w:rPr>
          <w:rFonts w:cs="Arial"/>
          <w:szCs w:val="22"/>
        </w:rPr>
        <w:t xml:space="preserve">byla nařízena nucená správa podle jiného právního předpisu nebo </w:t>
      </w:r>
      <w:r>
        <w:rPr>
          <w:rFonts w:cs="Arial"/>
          <w:szCs w:val="22"/>
        </w:rPr>
        <w:t xml:space="preserve">není </w:t>
      </w:r>
      <w:r w:rsidRPr="002351F0">
        <w:rPr>
          <w:rFonts w:cs="Arial"/>
          <w:szCs w:val="22"/>
        </w:rPr>
        <w:t>v obdobné situaci podle právního řádu země sídla dodavatele</w:t>
      </w:r>
      <w:r>
        <w:rPr>
          <w:rFonts w:cs="Arial"/>
          <w:szCs w:val="22"/>
        </w:rPr>
        <w:t>;</w:t>
      </w:r>
    </w:p>
    <w:p w14:paraId="6BC78F19" w14:textId="77777777" w:rsidR="00E404B2" w:rsidRPr="00985179" w:rsidRDefault="00E404B2" w:rsidP="00E9244E">
      <w:pPr>
        <w:pStyle w:val="Odstavecseseznamem"/>
        <w:numPr>
          <w:ilvl w:val="0"/>
          <w:numId w:val="6"/>
        </w:numPr>
        <w:spacing w:after="120"/>
        <w:jc w:val="both"/>
        <w:rPr>
          <w:rFonts w:cs="Arial"/>
          <w:sz w:val="22"/>
          <w:szCs w:val="22"/>
        </w:rPr>
      </w:pPr>
      <w:r w:rsidRPr="00985179">
        <w:rPr>
          <w:rFonts w:cs="Arial"/>
          <w:sz w:val="22"/>
          <w:szCs w:val="22"/>
          <w:u w:val="single"/>
        </w:rPr>
        <w:t>nebo</w:t>
      </w:r>
      <w:r w:rsidRPr="00985179">
        <w:rPr>
          <w:rFonts w:cs="Arial"/>
          <w:sz w:val="22"/>
          <w:szCs w:val="22"/>
        </w:rPr>
        <w:t xml:space="preserve"> způs</w:t>
      </w:r>
      <w:r w:rsidR="001541AA" w:rsidRPr="00985179">
        <w:rPr>
          <w:rFonts w:cs="Arial"/>
          <w:sz w:val="22"/>
          <w:szCs w:val="22"/>
        </w:rPr>
        <w:t>obem uvedeným v ustanovení § 228</w:t>
      </w:r>
      <w:r w:rsidR="006F37AA" w:rsidRPr="00985179">
        <w:rPr>
          <w:rFonts w:cs="Arial"/>
          <w:sz w:val="22"/>
          <w:szCs w:val="22"/>
        </w:rPr>
        <w:t xml:space="preserve"> zákona,</w:t>
      </w:r>
    </w:p>
    <w:p w14:paraId="61C99FDA" w14:textId="77777777" w:rsidR="00E404B2" w:rsidRPr="00985179" w:rsidRDefault="00E404B2" w:rsidP="00E9244E">
      <w:pPr>
        <w:pStyle w:val="Odstavecseseznamem"/>
        <w:numPr>
          <w:ilvl w:val="0"/>
          <w:numId w:val="7"/>
        </w:numPr>
        <w:spacing w:after="120"/>
        <w:ind w:left="993" w:hanging="219"/>
        <w:jc w:val="both"/>
        <w:rPr>
          <w:rFonts w:cs="Arial"/>
          <w:sz w:val="22"/>
          <w:szCs w:val="22"/>
        </w:rPr>
      </w:pPr>
      <w:r w:rsidRPr="00985179">
        <w:rPr>
          <w:rFonts w:cs="Arial"/>
          <w:sz w:val="22"/>
          <w:szCs w:val="22"/>
        </w:rPr>
        <w:t>předložením výpisu ze sezn</w:t>
      </w:r>
      <w:r w:rsidR="002D547B" w:rsidRPr="00985179">
        <w:rPr>
          <w:rFonts w:cs="Arial"/>
          <w:sz w:val="22"/>
          <w:szCs w:val="22"/>
        </w:rPr>
        <w:t xml:space="preserve">amu kvalifikovaných dodavatelů, </w:t>
      </w:r>
      <w:r w:rsidRPr="00985179">
        <w:rPr>
          <w:rFonts w:cs="Arial"/>
          <w:sz w:val="22"/>
          <w:szCs w:val="22"/>
        </w:rPr>
        <w:t>který</w:t>
      </w:r>
      <w:r w:rsidR="002D547B" w:rsidRPr="00985179">
        <w:rPr>
          <w:rFonts w:cs="Arial"/>
          <w:sz w:val="22"/>
          <w:szCs w:val="22"/>
        </w:rPr>
        <w:t xml:space="preserve"> </w:t>
      </w:r>
      <w:r w:rsidRPr="00985179">
        <w:rPr>
          <w:rFonts w:cs="Arial"/>
          <w:sz w:val="22"/>
          <w:szCs w:val="22"/>
        </w:rPr>
        <w:t>k poslednímu dni prokázání splnění kvalifikace nesmí být starší 3 měsíců.</w:t>
      </w:r>
    </w:p>
    <w:p w14:paraId="0F064C15" w14:textId="77777777" w:rsidR="00C15568" w:rsidRPr="00985179" w:rsidRDefault="00C15568" w:rsidP="00E9244E">
      <w:pPr>
        <w:pStyle w:val="Zkladntext3"/>
        <w:keepNext/>
        <w:numPr>
          <w:ilvl w:val="1"/>
          <w:numId w:val="3"/>
        </w:numPr>
        <w:spacing w:before="240" w:after="120"/>
        <w:ind w:left="709" w:hanging="709"/>
        <w:jc w:val="both"/>
        <w:rPr>
          <w:rFonts w:ascii="Arial" w:hAnsi="Arial" w:cs="Arial"/>
          <w:b/>
          <w:sz w:val="22"/>
          <w:szCs w:val="22"/>
        </w:rPr>
      </w:pPr>
      <w:r w:rsidRPr="00985179">
        <w:rPr>
          <w:rFonts w:ascii="Arial" w:hAnsi="Arial" w:cs="Arial"/>
          <w:b/>
          <w:sz w:val="22"/>
          <w:szCs w:val="22"/>
        </w:rPr>
        <w:t xml:space="preserve">Profesní </w:t>
      </w:r>
      <w:r w:rsidR="001541AA" w:rsidRPr="00985179">
        <w:rPr>
          <w:rFonts w:ascii="Arial" w:hAnsi="Arial" w:cs="Arial"/>
          <w:b/>
          <w:sz w:val="22"/>
          <w:szCs w:val="22"/>
        </w:rPr>
        <w:t>způsobilost</w:t>
      </w:r>
      <w:r w:rsidRPr="00985179">
        <w:rPr>
          <w:rFonts w:ascii="Arial" w:hAnsi="Arial" w:cs="Arial"/>
          <w:b/>
          <w:sz w:val="22"/>
          <w:szCs w:val="22"/>
        </w:rPr>
        <w:t xml:space="preserve"> </w:t>
      </w:r>
      <w:r w:rsidRPr="00985179">
        <w:rPr>
          <w:rFonts w:ascii="Arial" w:hAnsi="Arial" w:cs="Arial"/>
          <w:sz w:val="22"/>
          <w:szCs w:val="22"/>
        </w:rPr>
        <w:t>(</w:t>
      </w:r>
      <w:r w:rsidR="003E1FD1" w:rsidRPr="00985179">
        <w:rPr>
          <w:rFonts w:ascii="Arial" w:hAnsi="Arial" w:cs="Arial"/>
          <w:sz w:val="22"/>
          <w:szCs w:val="22"/>
        </w:rPr>
        <w:t xml:space="preserve">ustanovení </w:t>
      </w:r>
      <w:r w:rsidR="001541AA" w:rsidRPr="00985179">
        <w:rPr>
          <w:rFonts w:ascii="Arial" w:hAnsi="Arial" w:cs="Arial"/>
          <w:sz w:val="22"/>
          <w:szCs w:val="22"/>
        </w:rPr>
        <w:t>§ 77</w:t>
      </w:r>
      <w:r w:rsidR="00985179">
        <w:rPr>
          <w:rFonts w:ascii="Arial" w:hAnsi="Arial" w:cs="Arial"/>
          <w:sz w:val="22"/>
          <w:szCs w:val="22"/>
        </w:rPr>
        <w:t xml:space="preserve"> zákona)</w:t>
      </w:r>
    </w:p>
    <w:p w14:paraId="7FA18BF4" w14:textId="77777777" w:rsidR="00985179" w:rsidRPr="00947D24" w:rsidRDefault="00985179" w:rsidP="00985179">
      <w:pPr>
        <w:pStyle w:val="Odstavecseseznamem"/>
        <w:spacing w:after="120"/>
        <w:ind w:left="426"/>
        <w:jc w:val="both"/>
        <w:rPr>
          <w:rFonts w:cs="Arial"/>
          <w:sz w:val="22"/>
          <w:szCs w:val="22"/>
        </w:rPr>
      </w:pPr>
      <w:r w:rsidRPr="00947D24">
        <w:rPr>
          <w:rFonts w:cs="Arial"/>
          <w:sz w:val="22"/>
          <w:szCs w:val="22"/>
        </w:rPr>
        <w:t xml:space="preserve">K prokázání </w:t>
      </w:r>
      <w:r w:rsidR="00536C1D">
        <w:rPr>
          <w:rFonts w:cs="Arial"/>
          <w:sz w:val="22"/>
          <w:szCs w:val="22"/>
        </w:rPr>
        <w:t>profesní</w:t>
      </w:r>
      <w:r w:rsidRPr="00947D24">
        <w:rPr>
          <w:rFonts w:cs="Arial"/>
          <w:sz w:val="22"/>
          <w:szCs w:val="22"/>
        </w:rPr>
        <w:t xml:space="preserve"> způsobilosti dodavatel doloží:</w:t>
      </w:r>
    </w:p>
    <w:p w14:paraId="73831709" w14:textId="77777777" w:rsidR="00985179" w:rsidRPr="00FF5541" w:rsidRDefault="00985179" w:rsidP="00E9244E">
      <w:pPr>
        <w:pStyle w:val="Normlnweb"/>
        <w:numPr>
          <w:ilvl w:val="0"/>
          <w:numId w:val="2"/>
        </w:numPr>
        <w:spacing w:before="0" w:beforeAutospacing="0" w:after="120" w:afterAutospacing="0"/>
        <w:ind w:left="709" w:hanging="284"/>
        <w:jc w:val="both"/>
        <w:rPr>
          <w:rFonts w:cs="Arial"/>
          <w:szCs w:val="22"/>
        </w:rPr>
      </w:pPr>
      <w:r w:rsidRPr="00FF5541">
        <w:rPr>
          <w:rFonts w:cs="Arial"/>
          <w:szCs w:val="22"/>
        </w:rPr>
        <w:t>výpis z obchodního rejstříku, pokud je v něm zapsán, či výpis z jiné obdobné evidence, pokud je v ní zapsán, a</w:t>
      </w:r>
    </w:p>
    <w:p w14:paraId="071796CE" w14:textId="4884B01D" w:rsidR="00985179" w:rsidRPr="00845A40" w:rsidRDefault="00985179" w:rsidP="00E9244E">
      <w:pPr>
        <w:pStyle w:val="Normlnweb"/>
        <w:numPr>
          <w:ilvl w:val="0"/>
          <w:numId w:val="2"/>
        </w:numPr>
        <w:spacing w:before="0" w:beforeAutospacing="0" w:after="120" w:afterAutospacing="0"/>
        <w:ind w:left="709" w:hanging="284"/>
        <w:jc w:val="both"/>
        <w:rPr>
          <w:rFonts w:cs="Arial"/>
          <w:szCs w:val="22"/>
        </w:rPr>
      </w:pPr>
      <w:r w:rsidRPr="00845A40">
        <w:rPr>
          <w:rFonts w:cs="Arial"/>
          <w:szCs w:val="22"/>
        </w:rPr>
        <w:t xml:space="preserve">doklad o oprávnění k podnikání podle zvláštních právních předpisů v rozsahu odpovídajícím předmětu veřejné zakázky, </w:t>
      </w:r>
      <w:r>
        <w:rPr>
          <w:rFonts w:cs="Arial"/>
          <w:szCs w:val="22"/>
        </w:rPr>
        <w:t xml:space="preserve">tj. </w:t>
      </w:r>
      <w:r w:rsidRPr="006761C3">
        <w:rPr>
          <w:rFonts w:cs="Arial"/>
          <w:szCs w:val="22"/>
        </w:rPr>
        <w:t>živnostenské oprávnění pro „</w:t>
      </w:r>
      <w:r w:rsidR="003E7343">
        <w:rPr>
          <w:rFonts w:cs="Arial"/>
          <w:szCs w:val="22"/>
        </w:rPr>
        <w:t>Výrobu</w:t>
      </w:r>
      <w:r w:rsidR="006761C3">
        <w:rPr>
          <w:rFonts w:cs="Arial"/>
          <w:szCs w:val="22"/>
        </w:rPr>
        <w:t>, obchod a služby neuvedené v přílohách 1 až 3 živnostenského zákona</w:t>
      </w:r>
      <w:r w:rsidRPr="006761C3">
        <w:rPr>
          <w:rFonts w:cs="Arial"/>
          <w:szCs w:val="22"/>
        </w:rPr>
        <w:t>“.</w:t>
      </w:r>
    </w:p>
    <w:p w14:paraId="2F010AEB" w14:textId="77777777" w:rsidR="00985179" w:rsidRPr="00947D24" w:rsidRDefault="00985179" w:rsidP="00985179">
      <w:pPr>
        <w:pStyle w:val="Odstavecseseznamem"/>
        <w:spacing w:after="120"/>
        <w:ind w:left="426"/>
        <w:jc w:val="both"/>
        <w:rPr>
          <w:rFonts w:cs="Arial"/>
          <w:sz w:val="22"/>
          <w:szCs w:val="22"/>
        </w:rPr>
      </w:pPr>
      <w:r w:rsidRPr="00947D24">
        <w:rPr>
          <w:rFonts w:cs="Arial"/>
          <w:sz w:val="22"/>
          <w:szCs w:val="22"/>
          <w:u w:val="single"/>
        </w:rPr>
        <w:t>nebo</w:t>
      </w:r>
      <w:r w:rsidRPr="00947D24">
        <w:rPr>
          <w:rFonts w:cs="Arial"/>
          <w:sz w:val="22"/>
          <w:szCs w:val="22"/>
        </w:rPr>
        <w:t xml:space="preserve"> způsobem uvedeným v ustanovení § 228 zákona:</w:t>
      </w:r>
    </w:p>
    <w:p w14:paraId="560CA80B" w14:textId="77777777" w:rsidR="00E404B2" w:rsidRPr="00011EDF" w:rsidRDefault="00985179" w:rsidP="00E9244E">
      <w:pPr>
        <w:pStyle w:val="Normlnweb"/>
        <w:numPr>
          <w:ilvl w:val="0"/>
          <w:numId w:val="1"/>
        </w:numPr>
        <w:spacing w:before="0" w:beforeAutospacing="0" w:after="120" w:afterAutospacing="0"/>
        <w:ind w:left="993" w:hanging="284"/>
        <w:jc w:val="both"/>
        <w:rPr>
          <w:rFonts w:cs="Arial"/>
          <w:szCs w:val="22"/>
        </w:rPr>
      </w:pPr>
      <w:r w:rsidRPr="00FF5541">
        <w:rPr>
          <w:rFonts w:cs="Arial"/>
          <w:szCs w:val="22"/>
        </w:rPr>
        <w:t>výpis ze seznamu kvalifikovaných dodavatelů, který k poslednímu dni prokázání splnění kvalifikace nesmí být starší 3 měsíců.</w:t>
      </w:r>
    </w:p>
    <w:p w14:paraId="3E97A38F" w14:textId="77777777" w:rsidR="007B4560" w:rsidRPr="00011EDF" w:rsidRDefault="003969C1" w:rsidP="00E9244E">
      <w:pPr>
        <w:pStyle w:val="Zkladntext3"/>
        <w:keepNext/>
        <w:numPr>
          <w:ilvl w:val="1"/>
          <w:numId w:val="3"/>
        </w:numPr>
        <w:spacing w:before="240" w:after="120"/>
        <w:ind w:left="709" w:hanging="709"/>
        <w:jc w:val="both"/>
        <w:rPr>
          <w:rFonts w:ascii="Arial" w:hAnsi="Arial" w:cs="Arial"/>
          <w:b/>
          <w:sz w:val="22"/>
          <w:szCs w:val="22"/>
        </w:rPr>
      </w:pPr>
      <w:r w:rsidRPr="00011EDF">
        <w:rPr>
          <w:rFonts w:ascii="Arial" w:hAnsi="Arial" w:cs="Arial"/>
          <w:b/>
          <w:sz w:val="22"/>
          <w:szCs w:val="22"/>
        </w:rPr>
        <w:t>Technická kvalifikace</w:t>
      </w:r>
      <w:r w:rsidR="00C15568" w:rsidRPr="00011EDF">
        <w:rPr>
          <w:rFonts w:ascii="Arial" w:hAnsi="Arial" w:cs="Arial"/>
          <w:b/>
          <w:sz w:val="22"/>
          <w:szCs w:val="22"/>
        </w:rPr>
        <w:t xml:space="preserve"> </w:t>
      </w:r>
      <w:r w:rsidR="007B4560" w:rsidRPr="0057654E">
        <w:rPr>
          <w:rFonts w:ascii="Arial" w:hAnsi="Arial" w:cs="Arial"/>
          <w:sz w:val="22"/>
          <w:szCs w:val="22"/>
        </w:rPr>
        <w:t>(</w:t>
      </w:r>
      <w:r w:rsidR="00E12380" w:rsidRPr="0057654E">
        <w:rPr>
          <w:rFonts w:ascii="Arial" w:hAnsi="Arial" w:cs="Arial"/>
          <w:sz w:val="22"/>
          <w:szCs w:val="22"/>
        </w:rPr>
        <w:t xml:space="preserve">ustanovení </w:t>
      </w:r>
      <w:r w:rsidRPr="0057654E">
        <w:rPr>
          <w:rFonts w:ascii="Arial" w:hAnsi="Arial" w:cs="Arial"/>
          <w:sz w:val="22"/>
          <w:szCs w:val="22"/>
        </w:rPr>
        <w:t>§ 79</w:t>
      </w:r>
      <w:r w:rsidR="007B4560" w:rsidRPr="0057654E">
        <w:rPr>
          <w:rFonts w:ascii="Arial" w:hAnsi="Arial" w:cs="Arial"/>
          <w:sz w:val="22"/>
          <w:szCs w:val="22"/>
        </w:rPr>
        <w:t xml:space="preserve"> zákona)</w:t>
      </w:r>
      <w:r w:rsidR="00C15568" w:rsidRPr="00011EDF">
        <w:rPr>
          <w:rFonts w:ascii="Arial" w:hAnsi="Arial" w:cs="Arial"/>
          <w:b/>
          <w:sz w:val="22"/>
          <w:szCs w:val="22"/>
        </w:rPr>
        <w:t xml:space="preserve"> </w:t>
      </w:r>
    </w:p>
    <w:p w14:paraId="5A6A7E90" w14:textId="77777777" w:rsidR="006C0DD9" w:rsidRPr="00011EDF" w:rsidRDefault="006C0DD9" w:rsidP="00011EDF">
      <w:pPr>
        <w:pStyle w:val="Odstavecseseznamem"/>
        <w:spacing w:after="120"/>
        <w:ind w:left="426"/>
        <w:jc w:val="both"/>
        <w:rPr>
          <w:rFonts w:cs="Arial"/>
          <w:sz w:val="22"/>
          <w:szCs w:val="22"/>
        </w:rPr>
      </w:pPr>
      <w:r w:rsidRPr="00011EDF">
        <w:rPr>
          <w:rFonts w:cs="Arial"/>
          <w:sz w:val="22"/>
          <w:szCs w:val="22"/>
        </w:rPr>
        <w:t>Te</w:t>
      </w:r>
      <w:r w:rsidR="00A42A00" w:rsidRPr="00011EDF">
        <w:rPr>
          <w:rFonts w:cs="Arial"/>
          <w:sz w:val="22"/>
          <w:szCs w:val="22"/>
        </w:rPr>
        <w:t>chnickou kvalifikaci</w:t>
      </w:r>
      <w:r w:rsidRPr="00011EDF">
        <w:rPr>
          <w:rFonts w:cs="Arial"/>
          <w:sz w:val="22"/>
          <w:szCs w:val="22"/>
        </w:rPr>
        <w:t xml:space="preserve"> prokáže dodavatel, který předloží:</w:t>
      </w:r>
    </w:p>
    <w:p w14:paraId="42863D71" w14:textId="77777777" w:rsidR="00FD4B2A" w:rsidRDefault="008B676A" w:rsidP="00576A6F">
      <w:pPr>
        <w:pStyle w:val="Normlnweb"/>
        <w:numPr>
          <w:ilvl w:val="0"/>
          <w:numId w:val="4"/>
        </w:numPr>
        <w:spacing w:after="120"/>
        <w:jc w:val="both"/>
        <w:rPr>
          <w:rFonts w:cs="Arial"/>
          <w:szCs w:val="22"/>
        </w:rPr>
      </w:pPr>
      <w:r w:rsidRPr="00576A6F">
        <w:rPr>
          <w:rFonts w:cs="Arial"/>
          <w:szCs w:val="22"/>
        </w:rPr>
        <w:t>Dle § 79 odst. 2 písm. b) zákona</w:t>
      </w:r>
      <w:r w:rsidR="00FD4B2A">
        <w:rPr>
          <w:rFonts w:cs="Arial"/>
          <w:szCs w:val="22"/>
        </w:rPr>
        <w:t>:</w:t>
      </w:r>
    </w:p>
    <w:p w14:paraId="32EFFDCE" w14:textId="3F12DA42" w:rsidR="006761C3" w:rsidRDefault="008B676A" w:rsidP="00273F87">
      <w:pPr>
        <w:pStyle w:val="Normlnweb"/>
        <w:spacing w:after="120"/>
        <w:ind w:left="762"/>
        <w:jc w:val="both"/>
        <w:rPr>
          <w:rFonts w:cs="Arial"/>
          <w:szCs w:val="22"/>
        </w:rPr>
      </w:pPr>
      <w:r w:rsidRPr="00576A6F">
        <w:rPr>
          <w:rFonts w:cs="Arial"/>
          <w:szCs w:val="22"/>
        </w:rPr>
        <w:t xml:space="preserve"> </w:t>
      </w:r>
      <w:r w:rsidR="00FD4B2A">
        <w:rPr>
          <w:rFonts w:cs="Arial"/>
          <w:szCs w:val="22"/>
        </w:rPr>
        <w:t xml:space="preserve">1. </w:t>
      </w:r>
      <w:r w:rsidR="006761C3" w:rsidRPr="00D153BD">
        <w:rPr>
          <w:rFonts w:cs="Arial"/>
          <w:szCs w:val="22"/>
        </w:rPr>
        <w:t xml:space="preserve">Seznam významných dodávek </w:t>
      </w:r>
      <w:r w:rsidR="006761C3" w:rsidRPr="00FD4B2A">
        <w:rPr>
          <w:rFonts w:cs="Arial"/>
          <w:szCs w:val="22"/>
        </w:rPr>
        <w:t>stejného nebo obdobného charakteru (dodávka SOM) v celkovém minimálním objemu odpovídajícím 40 % z</w:t>
      </w:r>
      <w:r w:rsidR="00A1201E">
        <w:rPr>
          <w:rFonts w:cs="Arial"/>
          <w:szCs w:val="22"/>
        </w:rPr>
        <w:t> </w:t>
      </w:r>
      <w:r w:rsidR="006761C3" w:rsidRPr="00FD4B2A">
        <w:rPr>
          <w:rFonts w:cs="Arial"/>
          <w:szCs w:val="22"/>
        </w:rPr>
        <w:t xml:space="preserve">celkového objemu, na který podává </w:t>
      </w:r>
      <w:r w:rsidR="005061A4">
        <w:rPr>
          <w:rFonts w:cs="Arial"/>
          <w:szCs w:val="22"/>
        </w:rPr>
        <w:t>účastník</w:t>
      </w:r>
      <w:r w:rsidR="006761C3" w:rsidRPr="00FD4B2A">
        <w:rPr>
          <w:rFonts w:cs="Arial"/>
          <w:szCs w:val="22"/>
        </w:rPr>
        <w:t xml:space="preserve"> nabídku, za 12 po sobě jdoucích měsíců, realizovaných dodavatelem v posledních 3 letech </w:t>
      </w:r>
      <w:r w:rsidR="00F127B4">
        <w:rPr>
          <w:rFonts w:cs="Arial"/>
          <w:szCs w:val="22"/>
        </w:rPr>
        <w:t xml:space="preserve">před zahájením zadávacího řízení </w:t>
      </w:r>
      <w:r w:rsidR="006761C3" w:rsidRPr="00FD4B2A">
        <w:rPr>
          <w:rFonts w:cs="Arial"/>
          <w:szCs w:val="22"/>
        </w:rPr>
        <w:t>s</w:t>
      </w:r>
      <w:r w:rsidR="00F01A65">
        <w:rPr>
          <w:rFonts w:cs="Arial"/>
          <w:szCs w:val="22"/>
        </w:rPr>
        <w:t> </w:t>
      </w:r>
      <w:r w:rsidR="006761C3" w:rsidRPr="00FD4B2A">
        <w:rPr>
          <w:rFonts w:cs="Arial"/>
          <w:szCs w:val="22"/>
        </w:rPr>
        <w:t xml:space="preserve">uvedením jejich rozsahu a doby </w:t>
      </w:r>
      <w:r w:rsidR="006761C3" w:rsidRPr="00FD4B2A">
        <w:rPr>
          <w:rFonts w:cs="Arial"/>
          <w:szCs w:val="22"/>
        </w:rPr>
        <w:lastRenderedPageBreak/>
        <w:t>plnění</w:t>
      </w:r>
      <w:r w:rsidR="00F127B4">
        <w:rPr>
          <w:rFonts w:cs="Arial"/>
          <w:szCs w:val="22"/>
        </w:rPr>
        <w:t>. (T</w:t>
      </w:r>
      <w:r w:rsidR="006761C3" w:rsidRPr="00FD4B2A">
        <w:rPr>
          <w:rFonts w:cs="Arial"/>
          <w:szCs w:val="22"/>
        </w:rPr>
        <w:t xml:space="preserve">j. </w:t>
      </w:r>
      <w:r w:rsidR="00A33930" w:rsidRPr="00F127B4">
        <w:rPr>
          <w:rFonts w:cs="Arial"/>
          <w:szCs w:val="22"/>
        </w:rPr>
        <w:t>účastník</w:t>
      </w:r>
      <w:r w:rsidR="006761C3" w:rsidRPr="00F127B4">
        <w:rPr>
          <w:rFonts w:cs="Arial"/>
          <w:szCs w:val="22"/>
        </w:rPr>
        <w:t xml:space="preserve"> doloží, že v posledních 3 letech </w:t>
      </w:r>
      <w:r w:rsidR="00F127B4" w:rsidRPr="00F127B4">
        <w:rPr>
          <w:rFonts w:cs="Arial"/>
          <w:szCs w:val="22"/>
        </w:rPr>
        <w:t xml:space="preserve">před zahájením zadávacího řízení </w:t>
      </w:r>
      <w:r w:rsidR="006761C3" w:rsidRPr="00F127B4">
        <w:rPr>
          <w:rFonts w:cs="Arial"/>
          <w:szCs w:val="22"/>
        </w:rPr>
        <w:t>realizoval dodávky s obdobným předmětem plnění a</w:t>
      </w:r>
      <w:r w:rsidR="00F01A65">
        <w:rPr>
          <w:rFonts w:cs="Arial"/>
          <w:szCs w:val="22"/>
        </w:rPr>
        <w:t> </w:t>
      </w:r>
      <w:r w:rsidR="006761C3" w:rsidRPr="00F127B4">
        <w:rPr>
          <w:rFonts w:cs="Arial"/>
          <w:szCs w:val="22"/>
        </w:rPr>
        <w:t>objem těchto dodávek činil v součtu v intervalu 12 po sobě jdoucích měsíců minimálně 40% z celkového objemu SOM, na který podává nabídku). Příklad:</w:t>
      </w:r>
      <w:r w:rsidR="00D153BD">
        <w:rPr>
          <w:rFonts w:cs="Arial"/>
          <w:szCs w:val="22"/>
        </w:rPr>
        <w:t xml:space="preserve"> účastník</w:t>
      </w:r>
      <w:r w:rsidR="006761C3" w:rsidRPr="00D153BD">
        <w:rPr>
          <w:rFonts w:cs="Arial"/>
          <w:szCs w:val="22"/>
        </w:rPr>
        <w:t xml:space="preserve">, který podává nabídku do </w:t>
      </w:r>
      <w:r w:rsidR="00D153BD">
        <w:rPr>
          <w:rFonts w:cs="Arial"/>
          <w:szCs w:val="22"/>
        </w:rPr>
        <w:t>jedné</w:t>
      </w:r>
      <w:r w:rsidR="006761C3" w:rsidRPr="00D153BD">
        <w:rPr>
          <w:rFonts w:cs="Arial"/>
          <w:szCs w:val="22"/>
        </w:rPr>
        <w:t xml:space="preserve"> části, musí prokázat realizaci dodávek v minimálním objemu 60 tun (tj. 40 % ze 150 tun) za 12 po sobě jdoucích měsíců.</w:t>
      </w:r>
      <w:r w:rsidR="00322024">
        <w:rPr>
          <w:rFonts w:cs="Arial"/>
          <w:szCs w:val="22"/>
        </w:rPr>
        <w:t xml:space="preserve"> Účastník</w:t>
      </w:r>
      <w:r w:rsidR="006761C3" w:rsidRPr="00D153BD">
        <w:rPr>
          <w:rFonts w:cs="Arial"/>
          <w:szCs w:val="22"/>
        </w:rPr>
        <w:t>, který podává nabídku do 2 částí, musí prokázat realizaci dodávek v minimálním objemu 120 tun (tj. 40 % z 300 tun) za 12 po sobě jdoucích měsíců, atd.</w:t>
      </w:r>
    </w:p>
    <w:p w14:paraId="3BE894F0" w14:textId="77777777" w:rsidR="00FD4B2A" w:rsidRPr="00FD4B2A" w:rsidRDefault="00FD4B2A" w:rsidP="00273F87">
      <w:pPr>
        <w:pStyle w:val="Normlnweb"/>
        <w:spacing w:after="120"/>
        <w:ind w:left="762"/>
        <w:jc w:val="both"/>
        <w:rPr>
          <w:rFonts w:cs="Arial"/>
          <w:szCs w:val="22"/>
        </w:rPr>
      </w:pPr>
      <w:r>
        <w:rPr>
          <w:rFonts w:cs="Arial"/>
          <w:szCs w:val="22"/>
        </w:rPr>
        <w:t xml:space="preserve">2. </w:t>
      </w:r>
      <w:r w:rsidRPr="00FD4B2A">
        <w:rPr>
          <w:rFonts w:cs="Arial"/>
          <w:szCs w:val="22"/>
        </w:rPr>
        <w:t>Seznam významných</w:t>
      </w:r>
      <w:r>
        <w:rPr>
          <w:rFonts w:cs="Arial"/>
          <w:szCs w:val="22"/>
        </w:rPr>
        <w:t xml:space="preserve"> služeb </w:t>
      </w:r>
      <w:r w:rsidRPr="00FD4B2A">
        <w:rPr>
          <w:rFonts w:cs="Arial"/>
          <w:szCs w:val="22"/>
        </w:rPr>
        <w:t>stejného nebo obdobného charakteru</w:t>
      </w:r>
      <w:r w:rsidR="00216351" w:rsidRPr="00216351">
        <w:t xml:space="preserve"> </w:t>
      </w:r>
      <w:r w:rsidR="00216351">
        <w:t>(</w:t>
      </w:r>
      <w:r w:rsidR="005061A4">
        <w:t>služby spočívající v</w:t>
      </w:r>
      <w:r w:rsidR="00F01A65">
        <w:t>e</w:t>
      </w:r>
      <w:r w:rsidR="005061A4">
        <w:t xml:space="preserve"> </w:t>
      </w:r>
      <w:r w:rsidR="00216351" w:rsidRPr="00216351">
        <w:rPr>
          <w:rFonts w:cs="Arial"/>
          <w:szCs w:val="22"/>
        </w:rPr>
        <w:t>skladování SOM</w:t>
      </w:r>
      <w:r w:rsidR="00216351">
        <w:rPr>
          <w:rFonts w:cs="Arial"/>
          <w:szCs w:val="22"/>
        </w:rPr>
        <w:t>)</w:t>
      </w:r>
      <w:r w:rsidR="00216351" w:rsidRPr="00216351">
        <w:rPr>
          <w:rFonts w:cs="Arial"/>
          <w:szCs w:val="22"/>
        </w:rPr>
        <w:t xml:space="preserve"> v celkovém minimálním objemu odpovídajícím 40% z celkového objemu, na který </w:t>
      </w:r>
      <w:r w:rsidR="005061A4">
        <w:rPr>
          <w:rFonts w:cs="Arial"/>
          <w:szCs w:val="22"/>
        </w:rPr>
        <w:t>účastník</w:t>
      </w:r>
      <w:r w:rsidR="00216351" w:rsidRPr="00216351">
        <w:rPr>
          <w:rFonts w:cs="Arial"/>
          <w:szCs w:val="22"/>
        </w:rPr>
        <w:t xml:space="preserve"> podává nabídku, </w:t>
      </w:r>
      <w:r w:rsidR="00F127B4" w:rsidRPr="00F127B4">
        <w:rPr>
          <w:rFonts w:cs="Arial"/>
          <w:szCs w:val="22"/>
        </w:rPr>
        <w:t>realizovaných dodavatelem v posledních 3 letech před zahájením zadávacího řízení s uvedením jejich rozsahu a doby plnění</w:t>
      </w:r>
      <w:r w:rsidR="00216351" w:rsidRPr="00216351">
        <w:rPr>
          <w:rFonts w:cs="Arial"/>
          <w:szCs w:val="22"/>
        </w:rPr>
        <w:t>.</w:t>
      </w:r>
    </w:p>
    <w:p w14:paraId="64A69181" w14:textId="55C54B56" w:rsidR="006C0DD9" w:rsidRPr="006C0DD9" w:rsidRDefault="00A42A00" w:rsidP="0057654E">
      <w:pPr>
        <w:pStyle w:val="Normlnweb"/>
        <w:spacing w:before="0" w:beforeAutospacing="0" w:after="120" w:afterAutospacing="0"/>
        <w:ind w:left="709"/>
        <w:jc w:val="both"/>
        <w:rPr>
          <w:rFonts w:cs="Arial"/>
          <w:szCs w:val="22"/>
        </w:rPr>
      </w:pPr>
      <w:r>
        <w:rPr>
          <w:rFonts w:cs="Arial"/>
          <w:szCs w:val="22"/>
        </w:rPr>
        <w:t>Součástí</w:t>
      </w:r>
      <w:r w:rsidR="006C0DD9" w:rsidRPr="006C0DD9">
        <w:rPr>
          <w:rFonts w:cs="Arial"/>
          <w:szCs w:val="22"/>
        </w:rPr>
        <w:t xml:space="preserve"> t</w:t>
      </w:r>
      <w:r w:rsidR="00FD4B2A">
        <w:rPr>
          <w:rFonts w:cs="Arial"/>
          <w:szCs w:val="22"/>
        </w:rPr>
        <w:t>ěc</w:t>
      </w:r>
      <w:r w:rsidR="006C0DD9" w:rsidRPr="006C0DD9">
        <w:rPr>
          <w:rFonts w:cs="Arial"/>
          <w:szCs w:val="22"/>
        </w:rPr>
        <w:t>hto seznam</w:t>
      </w:r>
      <w:r w:rsidR="00FD4B2A">
        <w:rPr>
          <w:rFonts w:cs="Arial"/>
          <w:szCs w:val="22"/>
        </w:rPr>
        <w:t>ů</w:t>
      </w:r>
      <w:r w:rsidR="006C0DD9" w:rsidRPr="006C0DD9">
        <w:rPr>
          <w:rFonts w:cs="Arial"/>
          <w:szCs w:val="22"/>
        </w:rPr>
        <w:t xml:space="preserve"> musí být</w:t>
      </w:r>
      <w:r w:rsidR="008B676A">
        <w:rPr>
          <w:rFonts w:cs="Arial"/>
          <w:szCs w:val="22"/>
        </w:rPr>
        <w:t>:</w:t>
      </w:r>
      <w:r w:rsidR="006C0DD9" w:rsidRPr="006C0DD9">
        <w:rPr>
          <w:rFonts w:cs="Arial"/>
          <w:szCs w:val="22"/>
        </w:rPr>
        <w:t xml:space="preserve"> </w:t>
      </w:r>
    </w:p>
    <w:p w14:paraId="6528E54B" w14:textId="77777777" w:rsidR="008B676A" w:rsidRPr="008B676A" w:rsidRDefault="008B676A" w:rsidP="00E9244E">
      <w:pPr>
        <w:pStyle w:val="Normlnweb"/>
        <w:numPr>
          <w:ilvl w:val="0"/>
          <w:numId w:val="5"/>
        </w:numPr>
        <w:spacing w:before="0" w:beforeAutospacing="0" w:after="120" w:afterAutospacing="0"/>
        <w:ind w:left="993" w:hanging="284"/>
        <w:contextualSpacing/>
        <w:jc w:val="both"/>
        <w:rPr>
          <w:rFonts w:cs="Arial"/>
          <w:szCs w:val="22"/>
        </w:rPr>
      </w:pPr>
      <w:r>
        <w:rPr>
          <w:rFonts w:cs="Arial"/>
          <w:szCs w:val="22"/>
        </w:rPr>
        <w:t>uvedení ceny a d</w:t>
      </w:r>
      <w:r w:rsidR="00FA13E1">
        <w:rPr>
          <w:rFonts w:cs="Arial"/>
          <w:szCs w:val="22"/>
        </w:rPr>
        <w:t xml:space="preserve">oby poskytnutí poptávané </w:t>
      </w:r>
      <w:r w:rsidR="00FA13E1" w:rsidRPr="00FD4B2A">
        <w:rPr>
          <w:rFonts w:cs="Arial"/>
          <w:szCs w:val="22"/>
        </w:rPr>
        <w:t>služby/</w:t>
      </w:r>
      <w:r w:rsidRPr="00DA0205">
        <w:rPr>
          <w:rFonts w:cs="Arial"/>
          <w:szCs w:val="22"/>
        </w:rPr>
        <w:t>dodávky</w:t>
      </w:r>
      <w:r>
        <w:rPr>
          <w:rFonts w:cs="Arial"/>
          <w:szCs w:val="22"/>
        </w:rPr>
        <w:t xml:space="preserve"> a</w:t>
      </w:r>
    </w:p>
    <w:p w14:paraId="6CF14982" w14:textId="77777777" w:rsidR="008B676A" w:rsidRDefault="008B676A" w:rsidP="00E9244E">
      <w:pPr>
        <w:pStyle w:val="Normlnweb"/>
        <w:numPr>
          <w:ilvl w:val="0"/>
          <w:numId w:val="5"/>
        </w:numPr>
        <w:spacing w:before="0" w:beforeAutospacing="0" w:after="120" w:afterAutospacing="0"/>
        <w:ind w:left="993" w:hanging="283"/>
        <w:jc w:val="both"/>
        <w:rPr>
          <w:rFonts w:cs="Arial"/>
          <w:szCs w:val="22"/>
        </w:rPr>
      </w:pPr>
      <w:r>
        <w:rPr>
          <w:rFonts w:cs="Arial"/>
          <w:szCs w:val="22"/>
        </w:rPr>
        <w:t>identifikace objednatele včetně kontaktu na osobu, u které je možné ověřit předložené informace</w:t>
      </w:r>
    </w:p>
    <w:p w14:paraId="7F9DE334" w14:textId="77777777" w:rsidR="00672774" w:rsidRPr="00A23C80" w:rsidRDefault="00400585" w:rsidP="00857408">
      <w:pPr>
        <w:pStyle w:val="Normlnweb"/>
        <w:numPr>
          <w:ilvl w:val="0"/>
          <w:numId w:val="4"/>
        </w:numPr>
        <w:spacing w:before="0" w:beforeAutospacing="0" w:after="120" w:afterAutospacing="0"/>
        <w:jc w:val="both"/>
        <w:rPr>
          <w:rFonts w:cs="Arial"/>
          <w:szCs w:val="22"/>
        </w:rPr>
      </w:pPr>
      <w:r w:rsidRPr="00400585">
        <w:rPr>
          <w:rFonts w:cs="Arial"/>
          <w:szCs w:val="22"/>
        </w:rPr>
        <w:t xml:space="preserve">Dle § 79 odst. 2 písm. e) </w:t>
      </w:r>
      <w:r>
        <w:rPr>
          <w:rFonts w:cs="Arial"/>
          <w:szCs w:val="22"/>
        </w:rPr>
        <w:t xml:space="preserve">zákona </w:t>
      </w:r>
      <w:r w:rsidRPr="00400585">
        <w:rPr>
          <w:rFonts w:cs="Arial"/>
          <w:szCs w:val="22"/>
        </w:rPr>
        <w:t>účastník doloží zadavateli v rámci plnění podmínek zadávací dokumentace doklad o schválení výroby SOM a doklad o schválení skladu určeného pro skladování SOM ve smyslu Nařízení Evropského Parlamentu a Rady (ES) č. 853/2004 ze dne 29. dubna 2004, kterým se stanovují zvláštní hygienická pravidla pro potraviny živočišného původu, ve znění pozdějších předpisů.</w:t>
      </w:r>
    </w:p>
    <w:p w14:paraId="67224025" w14:textId="2317D46D" w:rsidR="00453FEE" w:rsidRPr="00292DB8" w:rsidRDefault="00FE62CA" w:rsidP="00FE62CA">
      <w:pPr>
        <w:pStyle w:val="Normlnweb"/>
        <w:numPr>
          <w:ilvl w:val="0"/>
          <w:numId w:val="4"/>
        </w:numPr>
        <w:spacing w:before="0" w:beforeAutospacing="0" w:after="120" w:afterAutospacing="0"/>
        <w:jc w:val="both"/>
        <w:rPr>
          <w:rFonts w:cs="Arial"/>
          <w:szCs w:val="22"/>
        </w:rPr>
      </w:pPr>
      <w:r w:rsidRPr="00453FEE">
        <w:rPr>
          <w:rFonts w:cs="Arial"/>
          <w:szCs w:val="22"/>
        </w:rPr>
        <w:t>Dle § 79 odst. 2 písm. j</w:t>
      </w:r>
      <w:r w:rsidRPr="009D2D6B">
        <w:rPr>
          <w:rFonts w:cs="Arial"/>
          <w:szCs w:val="22"/>
        </w:rPr>
        <w:t>) zákona přehled nástrojů nebo pomůcek, provozních nebo technických zařízení, které bude mít dodavatel při plnění veřejné zakázky k dispozici, tj.</w:t>
      </w:r>
      <w:r w:rsidRPr="00292DB8">
        <w:rPr>
          <w:rFonts w:cs="Arial"/>
          <w:szCs w:val="22"/>
        </w:rPr>
        <w:t> </w:t>
      </w:r>
      <w:r w:rsidR="00D01A66" w:rsidRPr="00292DB8">
        <w:rPr>
          <w:rFonts w:cs="Arial"/>
          <w:szCs w:val="22"/>
        </w:rPr>
        <w:t>seznam skladových kapacit</w:t>
      </w:r>
      <w:r w:rsidR="003121EB">
        <w:rPr>
          <w:rFonts w:cs="Arial"/>
          <w:szCs w:val="22"/>
        </w:rPr>
        <w:t xml:space="preserve"> na území ČR</w:t>
      </w:r>
      <w:r w:rsidR="00D01A66" w:rsidRPr="00292DB8">
        <w:rPr>
          <w:rFonts w:cs="Arial"/>
          <w:szCs w:val="22"/>
        </w:rPr>
        <w:t>, které jsou způsobilé pro skladování celého objemu nakupovaných zásob HR SOM pro všechny části VZ, na které účastník podává nabídku, a to včetně kopií d</w:t>
      </w:r>
      <w:r w:rsidRPr="00292DB8">
        <w:rPr>
          <w:rFonts w:cs="Arial"/>
          <w:szCs w:val="22"/>
        </w:rPr>
        <w:t>oklad</w:t>
      </w:r>
      <w:r w:rsidR="00D01A66" w:rsidRPr="00292DB8">
        <w:rPr>
          <w:rFonts w:cs="Arial"/>
          <w:szCs w:val="22"/>
        </w:rPr>
        <w:t>ů</w:t>
      </w:r>
      <w:r w:rsidRPr="00292DB8">
        <w:rPr>
          <w:rFonts w:cs="Arial"/>
          <w:szCs w:val="22"/>
        </w:rPr>
        <w:t xml:space="preserve"> prokazující oprávnění disponovat skladovými kapacitami, které</w:t>
      </w:r>
      <w:r w:rsidR="00D01A66" w:rsidRPr="00292DB8">
        <w:rPr>
          <w:rFonts w:cs="Arial"/>
          <w:szCs w:val="22"/>
        </w:rPr>
        <w:t> </w:t>
      </w:r>
      <w:r w:rsidRPr="00292DB8">
        <w:rPr>
          <w:rFonts w:cs="Arial"/>
          <w:szCs w:val="22"/>
        </w:rPr>
        <w:t xml:space="preserve">jsou způsobilé pro skladování celého objemu nakupovaných zásob HR SOM pro všechny části VZ, na které </w:t>
      </w:r>
      <w:r w:rsidR="008312ED" w:rsidRPr="00292DB8">
        <w:rPr>
          <w:rFonts w:cs="Arial"/>
          <w:szCs w:val="22"/>
        </w:rPr>
        <w:t>účastník</w:t>
      </w:r>
      <w:r w:rsidRPr="00292DB8">
        <w:rPr>
          <w:rFonts w:cs="Arial"/>
          <w:szCs w:val="22"/>
        </w:rPr>
        <w:t xml:space="preserve"> podává nabídku. </w:t>
      </w:r>
    </w:p>
    <w:p w14:paraId="2803A7D4" w14:textId="77777777" w:rsidR="00453FEE" w:rsidRPr="009D2D6B" w:rsidRDefault="00FE62CA" w:rsidP="009D2D6B">
      <w:pPr>
        <w:pStyle w:val="Normlnweb"/>
        <w:spacing w:before="0" w:beforeAutospacing="0" w:after="120" w:afterAutospacing="0"/>
        <w:ind w:left="762"/>
        <w:jc w:val="both"/>
        <w:rPr>
          <w:rFonts w:cs="Arial"/>
          <w:szCs w:val="22"/>
          <w:highlight w:val="cyan"/>
        </w:rPr>
      </w:pPr>
      <w:r w:rsidRPr="00FE62CA">
        <w:rPr>
          <w:rFonts w:cs="Arial"/>
          <w:szCs w:val="22"/>
        </w:rPr>
        <w:t xml:space="preserve">Těmito doklady bude: </w:t>
      </w:r>
    </w:p>
    <w:p w14:paraId="2F4A486F" w14:textId="77777777" w:rsidR="00453FEE" w:rsidRDefault="00FE62CA" w:rsidP="009D2D6B">
      <w:pPr>
        <w:pStyle w:val="Normlnweb"/>
        <w:numPr>
          <w:ilvl w:val="0"/>
          <w:numId w:val="11"/>
        </w:numPr>
        <w:spacing w:before="0" w:beforeAutospacing="0" w:after="120" w:afterAutospacing="0"/>
        <w:jc w:val="both"/>
        <w:rPr>
          <w:rFonts w:cs="Arial"/>
          <w:szCs w:val="22"/>
        </w:rPr>
      </w:pPr>
      <w:r w:rsidRPr="00FE62CA">
        <w:rPr>
          <w:rFonts w:cs="Arial"/>
          <w:szCs w:val="22"/>
        </w:rPr>
        <w:t xml:space="preserve">čestné prohlášení, že </w:t>
      </w:r>
      <w:r w:rsidR="008312ED">
        <w:rPr>
          <w:rFonts w:cs="Arial"/>
          <w:szCs w:val="22"/>
        </w:rPr>
        <w:t>účastník</w:t>
      </w:r>
      <w:r w:rsidR="00453FEE">
        <w:rPr>
          <w:rFonts w:cs="Arial"/>
          <w:szCs w:val="22"/>
        </w:rPr>
        <w:t>ovi</w:t>
      </w:r>
      <w:r w:rsidR="008312ED">
        <w:rPr>
          <w:rFonts w:cs="Arial"/>
          <w:szCs w:val="22"/>
        </w:rPr>
        <w:t xml:space="preserve"> </w:t>
      </w:r>
      <w:r w:rsidR="007072F4">
        <w:rPr>
          <w:rFonts w:cs="Arial"/>
          <w:szCs w:val="22"/>
        </w:rPr>
        <w:t xml:space="preserve">svědčí </w:t>
      </w:r>
      <w:r w:rsidR="00453FEE" w:rsidRPr="00453FEE">
        <w:rPr>
          <w:rFonts w:cs="Arial"/>
          <w:szCs w:val="22"/>
        </w:rPr>
        <w:t>nezaměniteln</w:t>
      </w:r>
      <w:r w:rsidR="00453FEE">
        <w:rPr>
          <w:rFonts w:cs="Arial"/>
          <w:szCs w:val="22"/>
        </w:rPr>
        <w:t>é</w:t>
      </w:r>
      <w:r w:rsidR="00453FEE" w:rsidRPr="00453FEE">
        <w:rPr>
          <w:rFonts w:cs="Arial"/>
          <w:szCs w:val="22"/>
        </w:rPr>
        <w:t xml:space="preserve"> práv</w:t>
      </w:r>
      <w:r w:rsidR="00453FEE">
        <w:rPr>
          <w:rFonts w:cs="Arial"/>
          <w:szCs w:val="22"/>
        </w:rPr>
        <w:t>o opravňující užívat skladovací prostory</w:t>
      </w:r>
      <w:r w:rsidR="00453FEE" w:rsidRPr="00453FEE">
        <w:rPr>
          <w:rFonts w:cs="Arial"/>
          <w:szCs w:val="22"/>
        </w:rPr>
        <w:t xml:space="preserve"> </w:t>
      </w:r>
      <w:r w:rsidRPr="00FE62CA">
        <w:rPr>
          <w:rFonts w:cs="Arial"/>
          <w:szCs w:val="22"/>
        </w:rPr>
        <w:t>v objemu nakupov</w:t>
      </w:r>
      <w:r w:rsidR="008312ED">
        <w:rPr>
          <w:rFonts w:cs="Arial"/>
          <w:szCs w:val="22"/>
        </w:rPr>
        <w:t>aných zásob HR SOM</w:t>
      </w:r>
    </w:p>
    <w:p w14:paraId="4FC98AB0" w14:textId="77777777" w:rsidR="009D2D6B" w:rsidRPr="009D2D6B" w:rsidRDefault="009D2D6B" w:rsidP="009D2D6B">
      <w:pPr>
        <w:pStyle w:val="Normlnweb"/>
        <w:spacing w:before="0" w:beforeAutospacing="0" w:after="120" w:afterAutospacing="0"/>
        <w:ind w:left="762"/>
        <w:jc w:val="both"/>
        <w:rPr>
          <w:rFonts w:cs="Arial"/>
          <w:szCs w:val="22"/>
          <w:highlight w:val="cyan"/>
        </w:rPr>
      </w:pPr>
      <w:r w:rsidRPr="009D2D6B">
        <w:rPr>
          <w:rFonts w:cs="Arial"/>
          <w:szCs w:val="22"/>
        </w:rPr>
        <w:t>Toto čestné prohlášení účastník doplní</w:t>
      </w:r>
      <w:r>
        <w:rPr>
          <w:rFonts w:cs="Arial"/>
          <w:szCs w:val="22"/>
        </w:rPr>
        <w:t xml:space="preserve"> o</w:t>
      </w:r>
      <w:r w:rsidRPr="009D2D6B">
        <w:rPr>
          <w:rFonts w:cs="Arial"/>
          <w:szCs w:val="22"/>
        </w:rPr>
        <w:t>:</w:t>
      </w:r>
    </w:p>
    <w:p w14:paraId="01DA5CE8" w14:textId="77777777" w:rsidR="009D2D6B" w:rsidRPr="00292DB8" w:rsidRDefault="00FE62CA" w:rsidP="009D2D6B">
      <w:pPr>
        <w:pStyle w:val="Normlnweb"/>
        <w:numPr>
          <w:ilvl w:val="0"/>
          <w:numId w:val="11"/>
        </w:numPr>
        <w:spacing w:before="0" w:beforeAutospacing="0" w:after="120" w:afterAutospacing="0"/>
        <w:jc w:val="both"/>
        <w:rPr>
          <w:rFonts w:cs="Arial"/>
          <w:szCs w:val="22"/>
        </w:rPr>
      </w:pPr>
      <w:r w:rsidRPr="00292DB8">
        <w:rPr>
          <w:rFonts w:cs="Arial"/>
          <w:szCs w:val="22"/>
        </w:rPr>
        <w:t xml:space="preserve">doklad o vlastnictví (výpis z katastru nemovitostí) skladovacích prostor </w:t>
      </w:r>
    </w:p>
    <w:p w14:paraId="312AD107" w14:textId="77777777" w:rsidR="009D2D6B" w:rsidRDefault="00FE62CA" w:rsidP="00292DB8">
      <w:pPr>
        <w:pStyle w:val="Normlnweb"/>
        <w:spacing w:before="0" w:beforeAutospacing="0" w:after="120" w:afterAutospacing="0"/>
        <w:ind w:left="1122"/>
        <w:jc w:val="both"/>
        <w:rPr>
          <w:rFonts w:cs="Arial"/>
          <w:szCs w:val="22"/>
        </w:rPr>
      </w:pPr>
      <w:r w:rsidRPr="00FE62CA">
        <w:rPr>
          <w:rFonts w:cs="Arial"/>
          <w:szCs w:val="22"/>
        </w:rPr>
        <w:t xml:space="preserve">nebo </w:t>
      </w:r>
    </w:p>
    <w:p w14:paraId="52A1BB7B" w14:textId="77777777" w:rsidR="00292DB8" w:rsidRDefault="00FE62CA" w:rsidP="00292DB8">
      <w:pPr>
        <w:pStyle w:val="Normlnweb"/>
        <w:numPr>
          <w:ilvl w:val="0"/>
          <w:numId w:val="11"/>
        </w:numPr>
        <w:spacing w:before="0" w:beforeAutospacing="0" w:after="120" w:afterAutospacing="0"/>
        <w:jc w:val="both"/>
        <w:rPr>
          <w:rFonts w:cs="Arial"/>
          <w:szCs w:val="22"/>
        </w:rPr>
      </w:pPr>
      <w:r w:rsidRPr="00FE62CA">
        <w:rPr>
          <w:rFonts w:cs="Arial"/>
          <w:szCs w:val="22"/>
        </w:rPr>
        <w:t xml:space="preserve">doklad o právu užití skladovacích prostor po dobu účinnosti smlouvy (prohlášení vlastníka, </w:t>
      </w:r>
      <w:r w:rsidR="008312ED">
        <w:rPr>
          <w:rFonts w:cs="Arial"/>
          <w:szCs w:val="22"/>
        </w:rPr>
        <w:t xml:space="preserve">nájemní smlouva, </w:t>
      </w:r>
      <w:r w:rsidRPr="00FE62CA">
        <w:rPr>
          <w:rFonts w:cs="Arial"/>
          <w:szCs w:val="22"/>
        </w:rPr>
        <w:t>smlouva o smlouvě budoucí apod.).</w:t>
      </w:r>
      <w:r w:rsidR="008312ED">
        <w:rPr>
          <w:rFonts w:cs="Arial"/>
          <w:szCs w:val="22"/>
        </w:rPr>
        <w:t xml:space="preserve"> </w:t>
      </w:r>
    </w:p>
    <w:p w14:paraId="04FE1915" w14:textId="16004299" w:rsidR="00FF4FD3" w:rsidRPr="0057654E" w:rsidRDefault="008312ED" w:rsidP="00292DB8">
      <w:pPr>
        <w:pStyle w:val="Normlnweb"/>
        <w:spacing w:before="0" w:beforeAutospacing="0" w:after="120" w:afterAutospacing="0"/>
        <w:ind w:left="567"/>
        <w:jc w:val="both"/>
        <w:rPr>
          <w:rFonts w:cs="Arial"/>
          <w:szCs w:val="22"/>
          <w:highlight w:val="cyan"/>
        </w:rPr>
      </w:pPr>
      <w:r>
        <w:rPr>
          <w:rFonts w:cs="Arial"/>
          <w:szCs w:val="22"/>
        </w:rPr>
        <w:t xml:space="preserve">Zadavatel upozorňuje, že se musí jednat o sklady splňující požadavek dle </w:t>
      </w:r>
      <w:r w:rsidR="000C18E3">
        <w:rPr>
          <w:rFonts w:cs="Arial"/>
          <w:szCs w:val="22"/>
        </w:rPr>
        <w:t xml:space="preserve">čl. </w:t>
      </w:r>
      <w:proofErr w:type="gramStart"/>
      <w:r w:rsidR="00ED3DB1">
        <w:rPr>
          <w:rFonts w:cs="Arial"/>
          <w:szCs w:val="22"/>
        </w:rPr>
        <w:t>4.</w:t>
      </w:r>
      <w:r w:rsidR="00273F87">
        <w:rPr>
          <w:rFonts w:cs="Arial"/>
          <w:szCs w:val="22"/>
        </w:rPr>
        <w:t>3.</w:t>
      </w:r>
      <w:r w:rsidR="00D03338">
        <w:rPr>
          <w:rFonts w:cs="Arial"/>
          <w:szCs w:val="22"/>
        </w:rPr>
        <w:t xml:space="preserve"> </w:t>
      </w:r>
      <w:r w:rsidR="00ED3DB1">
        <w:rPr>
          <w:rFonts w:cs="Arial"/>
          <w:szCs w:val="22"/>
        </w:rPr>
        <w:t>písm.</w:t>
      </w:r>
      <w:proofErr w:type="gramEnd"/>
      <w:r w:rsidR="00ED3DB1">
        <w:rPr>
          <w:rFonts w:cs="Arial"/>
          <w:szCs w:val="22"/>
        </w:rPr>
        <w:t xml:space="preserve"> b)</w:t>
      </w:r>
      <w:r w:rsidR="00273F87">
        <w:rPr>
          <w:rFonts w:cs="Arial"/>
          <w:szCs w:val="22"/>
        </w:rPr>
        <w:t xml:space="preserve"> této ZD.</w:t>
      </w:r>
    </w:p>
    <w:p w14:paraId="69C563FE" w14:textId="77777777" w:rsidR="00C15568" w:rsidRPr="0057654E" w:rsidRDefault="0068532E" w:rsidP="00E9244E">
      <w:pPr>
        <w:pStyle w:val="Zkladntext3"/>
        <w:keepNext/>
        <w:numPr>
          <w:ilvl w:val="1"/>
          <w:numId w:val="3"/>
        </w:numPr>
        <w:spacing w:before="240" w:after="120"/>
        <w:ind w:left="709" w:hanging="709"/>
        <w:jc w:val="both"/>
        <w:rPr>
          <w:rFonts w:ascii="Arial" w:hAnsi="Arial" w:cs="Arial"/>
          <w:b/>
          <w:sz w:val="22"/>
          <w:szCs w:val="22"/>
        </w:rPr>
      </w:pPr>
      <w:r w:rsidRPr="0057654E">
        <w:rPr>
          <w:rFonts w:ascii="Arial" w:hAnsi="Arial" w:cs="Arial"/>
          <w:b/>
          <w:sz w:val="22"/>
          <w:szCs w:val="22"/>
        </w:rPr>
        <w:t>Doklady o kvalifikaci</w:t>
      </w:r>
      <w:r w:rsidR="00C15568" w:rsidRPr="0057654E">
        <w:rPr>
          <w:rFonts w:ascii="Arial" w:hAnsi="Arial" w:cs="Arial"/>
          <w:b/>
          <w:sz w:val="22"/>
          <w:szCs w:val="22"/>
        </w:rPr>
        <w:t xml:space="preserve"> </w:t>
      </w:r>
      <w:r w:rsidR="00C15568" w:rsidRPr="0057654E">
        <w:rPr>
          <w:rFonts w:ascii="Arial" w:hAnsi="Arial" w:cs="Arial"/>
          <w:sz w:val="22"/>
          <w:szCs w:val="22"/>
        </w:rPr>
        <w:t>(</w:t>
      </w:r>
      <w:r w:rsidR="00E12380" w:rsidRPr="0057654E">
        <w:rPr>
          <w:rFonts w:ascii="Arial" w:hAnsi="Arial" w:cs="Arial"/>
          <w:sz w:val="22"/>
          <w:szCs w:val="22"/>
        </w:rPr>
        <w:t xml:space="preserve">ustanovení </w:t>
      </w:r>
      <w:r w:rsidRPr="0057654E">
        <w:rPr>
          <w:rFonts w:ascii="Arial" w:hAnsi="Arial" w:cs="Arial"/>
          <w:sz w:val="22"/>
          <w:szCs w:val="22"/>
        </w:rPr>
        <w:t>§ 86</w:t>
      </w:r>
      <w:r w:rsidR="00C15568" w:rsidRPr="0057654E">
        <w:rPr>
          <w:rFonts w:ascii="Arial" w:hAnsi="Arial" w:cs="Arial"/>
          <w:sz w:val="22"/>
          <w:szCs w:val="22"/>
        </w:rPr>
        <w:t xml:space="preserve"> zákona)</w:t>
      </w:r>
      <w:r w:rsidR="00C15568" w:rsidRPr="0057654E">
        <w:rPr>
          <w:rFonts w:ascii="Arial" w:hAnsi="Arial" w:cs="Arial"/>
          <w:b/>
          <w:sz w:val="22"/>
          <w:szCs w:val="22"/>
        </w:rPr>
        <w:t xml:space="preserve">  </w:t>
      </w:r>
    </w:p>
    <w:p w14:paraId="5499F844" w14:textId="77777777" w:rsidR="00B6667B" w:rsidRPr="0057654E" w:rsidRDefault="00C15568" w:rsidP="0057654E">
      <w:pPr>
        <w:pStyle w:val="Odstavecseseznamem"/>
        <w:spacing w:after="120"/>
        <w:ind w:left="426"/>
        <w:jc w:val="both"/>
        <w:rPr>
          <w:rFonts w:cs="Arial"/>
          <w:sz w:val="22"/>
          <w:szCs w:val="22"/>
        </w:rPr>
      </w:pPr>
      <w:r w:rsidRPr="0057654E">
        <w:rPr>
          <w:rFonts w:cs="Arial"/>
          <w:sz w:val="22"/>
          <w:szCs w:val="22"/>
        </w:rPr>
        <w:t xml:space="preserve">Dodavatel předloží doklady prokazující kvalifikaci v prosté kopii. </w:t>
      </w:r>
      <w:r w:rsidR="0068532E" w:rsidRPr="0057654E">
        <w:rPr>
          <w:rFonts w:cs="Arial"/>
          <w:sz w:val="22"/>
          <w:szCs w:val="22"/>
        </w:rPr>
        <w:t xml:space="preserve">Zadavatel v souladu s § 86 odst. 2 zákona </w:t>
      </w:r>
      <w:r w:rsidR="00B6667B" w:rsidRPr="0057654E">
        <w:rPr>
          <w:rFonts w:cs="Arial"/>
          <w:sz w:val="22"/>
          <w:szCs w:val="22"/>
        </w:rPr>
        <w:t xml:space="preserve">neumožňuje nahrazení dokladů k prokázání kvalifikace čestným prohlášením. </w:t>
      </w:r>
      <w:r w:rsidRPr="0057654E">
        <w:rPr>
          <w:rFonts w:cs="Arial"/>
          <w:sz w:val="22"/>
          <w:szCs w:val="22"/>
        </w:rPr>
        <w:t>Zadavatel</w:t>
      </w:r>
      <w:r w:rsidR="00B6667B" w:rsidRPr="0057654E">
        <w:rPr>
          <w:rFonts w:cs="Arial"/>
          <w:sz w:val="22"/>
          <w:szCs w:val="22"/>
        </w:rPr>
        <w:t xml:space="preserve"> upozorňuje, že před uzavřením smlouvy s vybraným dodavatelem bude od tohoto dodavatele požadovat předložení</w:t>
      </w:r>
      <w:r w:rsidRPr="0057654E">
        <w:rPr>
          <w:rFonts w:cs="Arial"/>
          <w:sz w:val="22"/>
          <w:szCs w:val="22"/>
        </w:rPr>
        <w:t xml:space="preserve"> origin</w:t>
      </w:r>
      <w:r w:rsidR="00B6667B" w:rsidRPr="0057654E">
        <w:rPr>
          <w:rFonts w:cs="Arial"/>
          <w:sz w:val="22"/>
          <w:szCs w:val="22"/>
        </w:rPr>
        <w:t xml:space="preserve">álů nebo ověřených kopií </w:t>
      </w:r>
      <w:r w:rsidRPr="0057654E">
        <w:rPr>
          <w:rFonts w:cs="Arial"/>
          <w:sz w:val="22"/>
          <w:szCs w:val="22"/>
        </w:rPr>
        <w:t xml:space="preserve">listin </w:t>
      </w:r>
      <w:r w:rsidR="00B6667B" w:rsidRPr="0057654E">
        <w:rPr>
          <w:rFonts w:cs="Arial"/>
          <w:sz w:val="22"/>
          <w:szCs w:val="22"/>
        </w:rPr>
        <w:t xml:space="preserve">prokazujících kvalifikaci. </w:t>
      </w:r>
      <w:r w:rsidRPr="0057654E">
        <w:rPr>
          <w:rFonts w:cs="Arial"/>
          <w:sz w:val="22"/>
          <w:szCs w:val="22"/>
        </w:rPr>
        <w:t>Doklady</w:t>
      </w:r>
      <w:r w:rsidR="004E3DF4">
        <w:rPr>
          <w:rFonts w:cs="Arial"/>
          <w:sz w:val="22"/>
          <w:szCs w:val="22"/>
        </w:rPr>
        <w:t xml:space="preserve"> prokazující splnění základní způsobilosti </w:t>
      </w:r>
      <w:r w:rsidRPr="0057654E">
        <w:rPr>
          <w:rFonts w:cs="Arial"/>
          <w:sz w:val="22"/>
          <w:szCs w:val="22"/>
        </w:rPr>
        <w:t>a výpis z </w:t>
      </w:r>
      <w:r w:rsidR="00B6667B" w:rsidRPr="0057654E">
        <w:rPr>
          <w:rFonts w:cs="Arial"/>
          <w:sz w:val="22"/>
          <w:szCs w:val="22"/>
        </w:rPr>
        <w:t xml:space="preserve">obchodního rejstříku </w:t>
      </w:r>
      <w:r w:rsidR="00B6667B" w:rsidRPr="0057654E">
        <w:rPr>
          <w:rFonts w:cs="Arial"/>
          <w:sz w:val="22"/>
          <w:szCs w:val="22"/>
        </w:rPr>
        <w:lastRenderedPageBreak/>
        <w:t xml:space="preserve">musí prokazovat splnění požadované způsobilosti nejpozději </w:t>
      </w:r>
      <w:r w:rsidR="00832C6A" w:rsidRPr="0057654E">
        <w:rPr>
          <w:rFonts w:cs="Arial"/>
          <w:sz w:val="22"/>
          <w:szCs w:val="22"/>
        </w:rPr>
        <w:t xml:space="preserve">v době </w:t>
      </w:r>
      <w:r w:rsidR="00B6667B" w:rsidRPr="0057654E">
        <w:rPr>
          <w:rFonts w:cs="Arial"/>
          <w:sz w:val="22"/>
          <w:szCs w:val="22"/>
        </w:rPr>
        <w:t>3 měsíců přede dnem zahájení zadávacího řízení.</w:t>
      </w:r>
    </w:p>
    <w:p w14:paraId="31D61F3F" w14:textId="77777777" w:rsidR="00B6667B" w:rsidRPr="0057654E" w:rsidRDefault="00D20A6F" w:rsidP="00E9244E">
      <w:pPr>
        <w:pStyle w:val="Zkladntext3"/>
        <w:keepNext/>
        <w:numPr>
          <w:ilvl w:val="1"/>
          <w:numId w:val="3"/>
        </w:numPr>
        <w:spacing w:before="240" w:after="120"/>
        <w:ind w:left="709" w:hanging="709"/>
        <w:jc w:val="both"/>
        <w:rPr>
          <w:rFonts w:ascii="Arial" w:hAnsi="Arial" w:cs="Arial"/>
          <w:b/>
          <w:sz w:val="22"/>
          <w:szCs w:val="22"/>
        </w:rPr>
      </w:pPr>
      <w:r w:rsidRPr="0057654E">
        <w:rPr>
          <w:rFonts w:ascii="Arial" w:hAnsi="Arial" w:cs="Arial"/>
          <w:b/>
          <w:sz w:val="22"/>
          <w:szCs w:val="22"/>
        </w:rPr>
        <w:t xml:space="preserve">Další podmínky pro uzavření smlouvy </w:t>
      </w:r>
      <w:r w:rsidRPr="00A72F56">
        <w:rPr>
          <w:rFonts w:ascii="Arial" w:hAnsi="Arial" w:cs="Arial"/>
          <w:sz w:val="22"/>
          <w:szCs w:val="22"/>
        </w:rPr>
        <w:t>(ustanovení §</w:t>
      </w:r>
      <w:r w:rsidR="00AF2F3F">
        <w:rPr>
          <w:rFonts w:ascii="Arial" w:hAnsi="Arial" w:cs="Arial"/>
          <w:sz w:val="22"/>
          <w:szCs w:val="22"/>
        </w:rPr>
        <w:t xml:space="preserve"> 122</w:t>
      </w:r>
      <w:r w:rsidRPr="00A72F56">
        <w:rPr>
          <w:rFonts w:ascii="Arial" w:hAnsi="Arial" w:cs="Arial"/>
          <w:sz w:val="22"/>
          <w:szCs w:val="22"/>
        </w:rPr>
        <w:t xml:space="preserve"> zákona)</w:t>
      </w:r>
    </w:p>
    <w:p w14:paraId="7E7985DB" w14:textId="77777777" w:rsidR="00D20A6F" w:rsidRDefault="00AF2F3F" w:rsidP="0057654E">
      <w:pPr>
        <w:pStyle w:val="Odstavecseseznamem"/>
        <w:spacing w:after="120"/>
        <w:ind w:left="426"/>
        <w:jc w:val="both"/>
        <w:rPr>
          <w:rFonts w:cs="Arial"/>
          <w:b/>
          <w:sz w:val="22"/>
          <w:szCs w:val="22"/>
        </w:rPr>
      </w:pPr>
      <w:r w:rsidRPr="0057654E">
        <w:rPr>
          <w:rFonts w:cs="Arial"/>
          <w:b/>
          <w:sz w:val="22"/>
          <w:szCs w:val="22"/>
        </w:rPr>
        <w:t>Zadavatel upozorňuje, že pokud vybraný dodavatel bude právnickou osobou</w:t>
      </w:r>
      <w:r>
        <w:rPr>
          <w:rFonts w:cs="Arial"/>
          <w:b/>
          <w:sz w:val="22"/>
          <w:szCs w:val="22"/>
        </w:rPr>
        <w:t>, o které nebude možné získat informace z evidence údajů o skutečných majitelích podle zákona upravujícího veřejné rejstříky právnických a fyzických osob</w:t>
      </w:r>
      <w:r w:rsidRPr="0057654E">
        <w:rPr>
          <w:rFonts w:cs="Arial"/>
          <w:b/>
          <w:sz w:val="22"/>
          <w:szCs w:val="22"/>
        </w:rPr>
        <w:t>, bude po takovém vybraném dodavateli požadovat předložení dokladů dle § 1</w:t>
      </w:r>
      <w:r>
        <w:rPr>
          <w:rFonts w:cs="Arial"/>
          <w:b/>
          <w:sz w:val="22"/>
          <w:szCs w:val="22"/>
        </w:rPr>
        <w:t>22 odst. 5</w:t>
      </w:r>
      <w:r w:rsidRPr="0057654E">
        <w:rPr>
          <w:rFonts w:cs="Arial"/>
          <w:b/>
          <w:sz w:val="22"/>
          <w:szCs w:val="22"/>
        </w:rPr>
        <w:t xml:space="preserve"> zákona!</w:t>
      </w:r>
    </w:p>
    <w:p w14:paraId="171117D3" w14:textId="3F5435B8" w:rsidR="00595D3C" w:rsidRPr="0057654E" w:rsidRDefault="00595D3C" w:rsidP="0057654E">
      <w:pPr>
        <w:pStyle w:val="Odstavecseseznamem"/>
        <w:spacing w:after="120"/>
        <w:ind w:left="426"/>
        <w:jc w:val="both"/>
        <w:rPr>
          <w:rFonts w:cs="Arial"/>
          <w:b/>
          <w:sz w:val="22"/>
          <w:szCs w:val="22"/>
        </w:rPr>
      </w:pPr>
      <w:r w:rsidRPr="00595D3C">
        <w:rPr>
          <w:rFonts w:cs="Arial"/>
          <w:b/>
          <w:sz w:val="22"/>
          <w:szCs w:val="22"/>
        </w:rPr>
        <w:t xml:space="preserve">Pokud </w:t>
      </w:r>
      <w:r w:rsidR="00BF2F89" w:rsidRPr="00BF2F89">
        <w:rPr>
          <w:rFonts w:cs="Arial"/>
          <w:b/>
          <w:sz w:val="22"/>
          <w:szCs w:val="22"/>
        </w:rPr>
        <w:t>účastník</w:t>
      </w:r>
      <w:r w:rsidR="005965F9">
        <w:rPr>
          <w:rFonts w:cs="Arial"/>
          <w:b/>
          <w:sz w:val="22"/>
          <w:szCs w:val="22"/>
        </w:rPr>
        <w:t>ovi</w:t>
      </w:r>
      <w:r w:rsidR="00BF2F89" w:rsidRPr="00BF2F89">
        <w:rPr>
          <w:rFonts w:cs="Arial"/>
          <w:b/>
          <w:sz w:val="22"/>
          <w:szCs w:val="22"/>
        </w:rPr>
        <w:t xml:space="preserve"> </w:t>
      </w:r>
      <w:r w:rsidR="00303E74">
        <w:rPr>
          <w:rFonts w:cs="Arial"/>
          <w:b/>
          <w:sz w:val="22"/>
          <w:szCs w:val="22"/>
        </w:rPr>
        <w:t xml:space="preserve">svědčí </w:t>
      </w:r>
      <w:r w:rsidRPr="00595D3C">
        <w:rPr>
          <w:rFonts w:cs="Arial"/>
          <w:b/>
          <w:sz w:val="22"/>
          <w:szCs w:val="22"/>
        </w:rPr>
        <w:t>práv</w:t>
      </w:r>
      <w:r w:rsidR="005965F9">
        <w:rPr>
          <w:rFonts w:cs="Arial"/>
          <w:b/>
          <w:sz w:val="22"/>
          <w:szCs w:val="22"/>
        </w:rPr>
        <w:t>o</w:t>
      </w:r>
      <w:r w:rsidRPr="00595D3C">
        <w:rPr>
          <w:rFonts w:cs="Arial"/>
          <w:b/>
          <w:sz w:val="22"/>
          <w:szCs w:val="22"/>
        </w:rPr>
        <w:t xml:space="preserve"> užívat skladovací prostory na základě nájemní smlouvy, </w:t>
      </w:r>
      <w:r w:rsidR="00BF2F89">
        <w:rPr>
          <w:rFonts w:cs="Arial"/>
          <w:b/>
          <w:sz w:val="22"/>
          <w:szCs w:val="22"/>
        </w:rPr>
        <w:t xml:space="preserve">doloží </w:t>
      </w:r>
      <w:r w:rsidRPr="00595D3C">
        <w:rPr>
          <w:rFonts w:cs="Arial"/>
          <w:b/>
          <w:sz w:val="22"/>
          <w:szCs w:val="22"/>
        </w:rPr>
        <w:t xml:space="preserve">před uzavřením smluv se </w:t>
      </w:r>
      <w:r w:rsidR="00BF2F89">
        <w:rPr>
          <w:rFonts w:cs="Arial"/>
          <w:b/>
          <w:sz w:val="22"/>
          <w:szCs w:val="22"/>
        </w:rPr>
        <w:t>zadavatelem nájemní smlouvu</w:t>
      </w:r>
      <w:r w:rsidRPr="00595D3C">
        <w:rPr>
          <w:rFonts w:cs="Arial"/>
          <w:b/>
          <w:sz w:val="22"/>
          <w:szCs w:val="22"/>
        </w:rPr>
        <w:t xml:space="preserve"> nebo dodatek k nájemní smlouvě obsahující ustanovení, že </w:t>
      </w:r>
      <w:r w:rsidR="00BF2F89">
        <w:rPr>
          <w:rFonts w:cs="Arial"/>
          <w:b/>
          <w:sz w:val="22"/>
          <w:szCs w:val="22"/>
        </w:rPr>
        <w:t>státní hmotné rezervy</w:t>
      </w:r>
      <w:r w:rsidRPr="00595D3C">
        <w:rPr>
          <w:rFonts w:cs="Arial"/>
          <w:b/>
          <w:sz w:val="22"/>
          <w:szCs w:val="22"/>
        </w:rPr>
        <w:t xml:space="preserve"> uskladněné v</w:t>
      </w:r>
      <w:r w:rsidR="00886C63">
        <w:rPr>
          <w:rFonts w:cs="Arial"/>
          <w:b/>
          <w:sz w:val="22"/>
          <w:szCs w:val="22"/>
        </w:rPr>
        <w:t> </w:t>
      </w:r>
      <w:r w:rsidRPr="00595D3C">
        <w:rPr>
          <w:rFonts w:cs="Arial"/>
          <w:b/>
          <w:sz w:val="22"/>
          <w:szCs w:val="22"/>
        </w:rPr>
        <w:t>nebytových prostorách dle nájemní smlouvy nemohou být předmětem insolvenčního řízení podle příslušného zákona, zástavního práva, zadržovacího práva či jiného práva omezujícího volné nakládání s</w:t>
      </w:r>
      <w:r w:rsidR="00921FC4">
        <w:rPr>
          <w:rFonts w:cs="Arial"/>
          <w:b/>
          <w:sz w:val="22"/>
          <w:szCs w:val="22"/>
        </w:rPr>
        <w:t>e státními hmotnými rezervam</w:t>
      </w:r>
      <w:r w:rsidR="00B97F67">
        <w:rPr>
          <w:rFonts w:cs="Arial"/>
          <w:b/>
          <w:sz w:val="22"/>
          <w:szCs w:val="22"/>
        </w:rPr>
        <w:t>i.</w:t>
      </w:r>
    </w:p>
    <w:p w14:paraId="05CBB779" w14:textId="77777777" w:rsidR="00D20A6F" w:rsidRPr="0057654E" w:rsidRDefault="00D20A6F" w:rsidP="0057654E">
      <w:pPr>
        <w:pStyle w:val="Odstavecseseznamem"/>
        <w:spacing w:after="120"/>
        <w:ind w:left="426"/>
        <w:jc w:val="both"/>
        <w:rPr>
          <w:rFonts w:cs="Arial"/>
          <w:b/>
          <w:sz w:val="22"/>
          <w:szCs w:val="22"/>
        </w:rPr>
      </w:pPr>
      <w:r w:rsidRPr="0057654E">
        <w:rPr>
          <w:rFonts w:cs="Arial"/>
          <w:b/>
          <w:sz w:val="22"/>
          <w:szCs w:val="22"/>
        </w:rPr>
        <w:t>Předložení těchto dokladů je podmínkou pro uzavření smlouvy.</w:t>
      </w:r>
    </w:p>
    <w:p w14:paraId="734A4ACF" w14:textId="77777777" w:rsidR="005C4E83" w:rsidRDefault="005C4E83" w:rsidP="005C4E83">
      <w:pPr>
        <w:pStyle w:val="Normlnweb"/>
        <w:spacing w:before="0" w:beforeAutospacing="0" w:after="120" w:afterAutospacing="0"/>
        <w:jc w:val="both"/>
        <w:rPr>
          <w:rFonts w:cs="Arial"/>
          <w:szCs w:val="22"/>
        </w:rPr>
      </w:pPr>
    </w:p>
    <w:p w14:paraId="0424EDB3" w14:textId="77777777" w:rsidR="005C4E83" w:rsidRPr="00FD1485" w:rsidRDefault="005C4E83" w:rsidP="00E9244E">
      <w:pPr>
        <w:pStyle w:val="Nadpis1"/>
        <w:numPr>
          <w:ilvl w:val="0"/>
          <w:numId w:val="3"/>
        </w:numPr>
        <w:spacing w:before="240" w:after="120"/>
        <w:ind w:left="425" w:hanging="425"/>
        <w:jc w:val="center"/>
      </w:pPr>
      <w:bookmarkStart w:id="5" w:name="_Toc513184348"/>
      <w:r w:rsidRPr="00FD1485">
        <w:t xml:space="preserve">Jistota </w:t>
      </w:r>
      <w:r w:rsidRPr="0057654E">
        <w:rPr>
          <w:b w:val="0"/>
        </w:rPr>
        <w:t>(</w:t>
      </w:r>
      <w:r w:rsidR="00E12380" w:rsidRPr="0057654E">
        <w:rPr>
          <w:b w:val="0"/>
        </w:rPr>
        <w:t xml:space="preserve">ustanovení </w:t>
      </w:r>
      <w:r w:rsidR="00D20A6F" w:rsidRPr="0057654E">
        <w:rPr>
          <w:b w:val="0"/>
        </w:rPr>
        <w:t>§ 41</w:t>
      </w:r>
      <w:r w:rsidRPr="0057654E">
        <w:rPr>
          <w:b w:val="0"/>
        </w:rPr>
        <w:t xml:space="preserve"> zákona)</w:t>
      </w:r>
      <w:bookmarkEnd w:id="5"/>
      <w:r w:rsidRPr="0057654E">
        <w:rPr>
          <w:b w:val="0"/>
        </w:rPr>
        <w:t xml:space="preserve"> </w:t>
      </w:r>
    </w:p>
    <w:p w14:paraId="17BFA14E" w14:textId="77777777" w:rsidR="00A431C1" w:rsidRDefault="00697C7D" w:rsidP="00C264C7">
      <w:pPr>
        <w:pStyle w:val="Zkladntext3"/>
        <w:keepNext/>
        <w:numPr>
          <w:ilvl w:val="1"/>
          <w:numId w:val="3"/>
        </w:numPr>
        <w:spacing w:before="120" w:after="120"/>
        <w:ind w:left="426" w:hanging="426"/>
        <w:jc w:val="both"/>
        <w:rPr>
          <w:rFonts w:ascii="Arial" w:hAnsi="Arial" w:cs="Arial"/>
          <w:sz w:val="22"/>
          <w:szCs w:val="22"/>
        </w:rPr>
      </w:pPr>
      <w:r w:rsidRPr="00A72F56">
        <w:rPr>
          <w:rFonts w:ascii="Arial" w:hAnsi="Arial" w:cs="Arial"/>
          <w:sz w:val="22"/>
          <w:szCs w:val="22"/>
        </w:rPr>
        <w:t>Zadavatel požaduje, aby dodavatelé</w:t>
      </w:r>
      <w:r w:rsidR="005C4E83" w:rsidRPr="00A72F56">
        <w:rPr>
          <w:rFonts w:ascii="Arial" w:hAnsi="Arial" w:cs="Arial"/>
          <w:sz w:val="22"/>
          <w:szCs w:val="22"/>
        </w:rPr>
        <w:t xml:space="preserve"> k zajištění plnění svých povinností vyplývajících z účasti v zadávacím řízení poskytli jistotu. </w:t>
      </w:r>
      <w:r w:rsidR="00F43EDC" w:rsidRPr="00A72F56">
        <w:rPr>
          <w:rFonts w:ascii="Arial" w:hAnsi="Arial" w:cs="Arial"/>
          <w:sz w:val="22"/>
          <w:szCs w:val="22"/>
        </w:rPr>
        <w:t>Účastník</w:t>
      </w:r>
      <w:r w:rsidR="005C4E83" w:rsidRPr="00A72F56">
        <w:rPr>
          <w:rFonts w:ascii="Arial" w:hAnsi="Arial" w:cs="Arial"/>
          <w:sz w:val="22"/>
          <w:szCs w:val="22"/>
        </w:rPr>
        <w:t xml:space="preserve"> složí </w:t>
      </w:r>
      <w:r w:rsidR="000C3842" w:rsidRPr="00A72F56">
        <w:rPr>
          <w:rFonts w:ascii="Arial" w:hAnsi="Arial" w:cs="Arial"/>
          <w:sz w:val="22"/>
          <w:szCs w:val="22"/>
        </w:rPr>
        <w:t>ve lhůtě</w:t>
      </w:r>
      <w:r w:rsidR="0092721D" w:rsidRPr="00A72F56">
        <w:rPr>
          <w:rFonts w:ascii="Arial" w:hAnsi="Arial" w:cs="Arial"/>
          <w:sz w:val="22"/>
          <w:szCs w:val="22"/>
        </w:rPr>
        <w:t xml:space="preserve"> pro podání nabídky </w:t>
      </w:r>
      <w:r w:rsidR="005C4E83" w:rsidRPr="00A72F56">
        <w:rPr>
          <w:rFonts w:ascii="Arial" w:hAnsi="Arial" w:cs="Arial"/>
          <w:sz w:val="22"/>
          <w:szCs w:val="22"/>
        </w:rPr>
        <w:t>jistotu ve výši</w:t>
      </w:r>
      <w:r w:rsidR="00A431C1">
        <w:rPr>
          <w:rFonts w:ascii="Arial" w:hAnsi="Arial" w:cs="Arial"/>
          <w:sz w:val="22"/>
          <w:szCs w:val="22"/>
        </w:rPr>
        <w:t>:</w:t>
      </w:r>
    </w:p>
    <w:p w14:paraId="2D9BE66F" w14:textId="2BE37645" w:rsidR="00A431C1" w:rsidRDefault="00C708AC" w:rsidP="00C708AC">
      <w:pPr>
        <w:pStyle w:val="Zkladntext3"/>
        <w:keepNext/>
        <w:numPr>
          <w:ilvl w:val="0"/>
          <w:numId w:val="11"/>
        </w:numPr>
        <w:spacing w:before="120" w:after="120"/>
        <w:ind w:left="851" w:hanging="425"/>
        <w:jc w:val="both"/>
        <w:rPr>
          <w:rFonts w:ascii="Arial" w:hAnsi="Arial" w:cs="Arial"/>
          <w:sz w:val="22"/>
          <w:szCs w:val="22"/>
        </w:rPr>
      </w:pPr>
      <w:r>
        <w:rPr>
          <w:rFonts w:ascii="Arial" w:hAnsi="Arial" w:cs="Arial"/>
          <w:sz w:val="22"/>
          <w:szCs w:val="22"/>
        </w:rPr>
        <w:t>100</w:t>
      </w:r>
      <w:r w:rsidR="004C0116">
        <w:rPr>
          <w:rFonts w:ascii="Arial" w:hAnsi="Arial" w:cs="Arial"/>
          <w:sz w:val="22"/>
          <w:szCs w:val="22"/>
        </w:rPr>
        <w:t xml:space="preserve"> </w:t>
      </w:r>
      <w:r w:rsidR="000451A4">
        <w:rPr>
          <w:rFonts w:ascii="Arial" w:hAnsi="Arial" w:cs="Arial"/>
          <w:sz w:val="22"/>
          <w:szCs w:val="22"/>
        </w:rPr>
        <w:t>0</w:t>
      </w:r>
      <w:r w:rsidR="004C0116">
        <w:rPr>
          <w:rFonts w:ascii="Arial" w:hAnsi="Arial" w:cs="Arial"/>
          <w:sz w:val="22"/>
          <w:szCs w:val="22"/>
        </w:rPr>
        <w:t>00</w:t>
      </w:r>
      <w:r w:rsidR="005C4E83" w:rsidRPr="00A72F56">
        <w:rPr>
          <w:rFonts w:ascii="Arial" w:hAnsi="Arial" w:cs="Arial"/>
          <w:sz w:val="22"/>
          <w:szCs w:val="22"/>
        </w:rPr>
        <w:t xml:space="preserve"> </w:t>
      </w:r>
      <w:r w:rsidR="00FD13E1" w:rsidRPr="00FD13E1">
        <w:rPr>
          <w:rFonts w:ascii="Arial" w:hAnsi="Arial" w:cs="Arial"/>
          <w:sz w:val="22"/>
          <w:szCs w:val="22"/>
        </w:rPr>
        <w:t xml:space="preserve">CZK </w:t>
      </w:r>
      <w:r w:rsidR="00A431C1">
        <w:rPr>
          <w:rFonts w:ascii="Arial" w:hAnsi="Arial" w:cs="Arial"/>
          <w:sz w:val="22"/>
          <w:szCs w:val="22"/>
        </w:rPr>
        <w:t>pro 1. část VZ (slovy</w:t>
      </w:r>
      <w:r w:rsidR="000451A4">
        <w:rPr>
          <w:rFonts w:ascii="Arial" w:hAnsi="Arial" w:cs="Arial"/>
          <w:sz w:val="22"/>
          <w:szCs w:val="22"/>
        </w:rPr>
        <w:t>:</w:t>
      </w:r>
      <w:r w:rsidR="00A431C1">
        <w:rPr>
          <w:rFonts w:ascii="Arial" w:hAnsi="Arial" w:cs="Arial"/>
          <w:sz w:val="22"/>
          <w:szCs w:val="22"/>
        </w:rPr>
        <w:t xml:space="preserve"> </w:t>
      </w:r>
      <w:r w:rsidRPr="00C708AC">
        <w:rPr>
          <w:rFonts w:ascii="Arial" w:hAnsi="Arial" w:cs="Arial"/>
          <w:sz w:val="22"/>
          <w:szCs w:val="22"/>
        </w:rPr>
        <w:t>jedno sto tisíc korun českých</w:t>
      </w:r>
      <w:r w:rsidR="00FD13E1">
        <w:rPr>
          <w:rFonts w:ascii="Arial" w:hAnsi="Arial" w:cs="Arial"/>
          <w:sz w:val="22"/>
          <w:szCs w:val="22"/>
        </w:rPr>
        <w:t>)</w:t>
      </w:r>
    </w:p>
    <w:p w14:paraId="50E3F389" w14:textId="1D3D5B80" w:rsidR="00A431C1" w:rsidRDefault="00C708AC" w:rsidP="00C264C7">
      <w:pPr>
        <w:pStyle w:val="Zkladntext3"/>
        <w:keepNext/>
        <w:numPr>
          <w:ilvl w:val="0"/>
          <w:numId w:val="11"/>
        </w:numPr>
        <w:spacing w:before="120" w:after="120"/>
        <w:ind w:left="851" w:hanging="426"/>
        <w:jc w:val="both"/>
        <w:rPr>
          <w:rFonts w:ascii="Arial" w:hAnsi="Arial" w:cs="Arial"/>
          <w:sz w:val="22"/>
          <w:szCs w:val="22"/>
        </w:rPr>
      </w:pPr>
      <w:r w:rsidRPr="00C708AC">
        <w:rPr>
          <w:rFonts w:ascii="Arial" w:hAnsi="Arial" w:cs="Arial"/>
          <w:sz w:val="22"/>
          <w:szCs w:val="22"/>
        </w:rPr>
        <w:t>100 000</w:t>
      </w:r>
      <w:r w:rsidR="00A431C1">
        <w:rPr>
          <w:rFonts w:ascii="Arial" w:hAnsi="Arial" w:cs="Arial"/>
          <w:sz w:val="22"/>
          <w:szCs w:val="22"/>
        </w:rPr>
        <w:t xml:space="preserve"> </w:t>
      </w:r>
      <w:r w:rsidR="00FD13E1" w:rsidRPr="00FD13E1">
        <w:rPr>
          <w:rFonts w:ascii="Arial" w:hAnsi="Arial" w:cs="Arial"/>
          <w:sz w:val="22"/>
          <w:szCs w:val="22"/>
        </w:rPr>
        <w:t xml:space="preserve">CZK </w:t>
      </w:r>
      <w:r w:rsidR="00A431C1">
        <w:rPr>
          <w:rFonts w:ascii="Arial" w:hAnsi="Arial" w:cs="Arial"/>
          <w:sz w:val="22"/>
          <w:szCs w:val="22"/>
        </w:rPr>
        <w:t>pro 2</w:t>
      </w:r>
      <w:r w:rsidR="00A431C1" w:rsidRPr="00A431C1">
        <w:rPr>
          <w:rFonts w:ascii="Arial" w:hAnsi="Arial" w:cs="Arial"/>
          <w:sz w:val="22"/>
          <w:szCs w:val="22"/>
        </w:rPr>
        <w:t>. část VZ</w:t>
      </w:r>
      <w:r w:rsidR="00FD13E1" w:rsidRPr="00FD13E1">
        <w:t xml:space="preserve"> </w:t>
      </w:r>
      <w:r w:rsidR="00FD13E1">
        <w:t>(</w:t>
      </w:r>
      <w:r w:rsidR="00FD13E1" w:rsidRPr="00FD13E1">
        <w:rPr>
          <w:rFonts w:ascii="Arial" w:hAnsi="Arial" w:cs="Arial"/>
          <w:sz w:val="22"/>
          <w:szCs w:val="22"/>
        </w:rPr>
        <w:t>slovy</w:t>
      </w:r>
      <w:r w:rsidR="000451A4">
        <w:rPr>
          <w:rFonts w:ascii="Arial" w:hAnsi="Arial" w:cs="Arial"/>
          <w:sz w:val="22"/>
          <w:szCs w:val="22"/>
        </w:rPr>
        <w:t>:</w:t>
      </w:r>
      <w:r w:rsidR="00FD13E1" w:rsidRPr="00FD13E1">
        <w:rPr>
          <w:rFonts w:ascii="Arial" w:hAnsi="Arial" w:cs="Arial"/>
          <w:sz w:val="22"/>
          <w:szCs w:val="22"/>
        </w:rPr>
        <w:t xml:space="preserve"> </w:t>
      </w:r>
      <w:r w:rsidRPr="00C708AC">
        <w:rPr>
          <w:rFonts w:ascii="Arial" w:hAnsi="Arial" w:cs="Arial"/>
          <w:sz w:val="22"/>
          <w:szCs w:val="22"/>
        </w:rPr>
        <w:t>jedno sto tisíc korun českých</w:t>
      </w:r>
      <w:r w:rsidR="00FD13E1" w:rsidRPr="00FD13E1">
        <w:rPr>
          <w:rFonts w:ascii="Arial" w:hAnsi="Arial" w:cs="Arial"/>
          <w:sz w:val="22"/>
          <w:szCs w:val="22"/>
        </w:rPr>
        <w:t>)</w:t>
      </w:r>
    </w:p>
    <w:p w14:paraId="5402A5FC" w14:textId="1A28EFEB" w:rsidR="00A431C1" w:rsidRDefault="00C708AC" w:rsidP="00C264C7">
      <w:pPr>
        <w:pStyle w:val="Zkladntext3"/>
        <w:keepNext/>
        <w:numPr>
          <w:ilvl w:val="0"/>
          <w:numId w:val="11"/>
        </w:numPr>
        <w:spacing w:before="120" w:after="120"/>
        <w:ind w:left="851" w:hanging="426"/>
        <w:jc w:val="both"/>
        <w:rPr>
          <w:rFonts w:ascii="Arial" w:hAnsi="Arial" w:cs="Arial"/>
          <w:sz w:val="22"/>
          <w:szCs w:val="22"/>
        </w:rPr>
      </w:pPr>
      <w:r w:rsidRPr="00C708AC">
        <w:rPr>
          <w:rFonts w:ascii="Arial" w:hAnsi="Arial" w:cs="Arial"/>
          <w:sz w:val="22"/>
          <w:szCs w:val="22"/>
        </w:rPr>
        <w:t>100 000</w:t>
      </w:r>
      <w:r w:rsidR="00A431C1">
        <w:rPr>
          <w:rFonts w:ascii="Arial" w:hAnsi="Arial" w:cs="Arial"/>
          <w:sz w:val="22"/>
          <w:szCs w:val="22"/>
        </w:rPr>
        <w:t xml:space="preserve"> </w:t>
      </w:r>
      <w:r w:rsidR="00FD13E1" w:rsidRPr="00FD13E1">
        <w:rPr>
          <w:rFonts w:ascii="Arial" w:hAnsi="Arial" w:cs="Arial"/>
          <w:sz w:val="22"/>
          <w:szCs w:val="22"/>
        </w:rPr>
        <w:t xml:space="preserve">CZK </w:t>
      </w:r>
      <w:r w:rsidR="00A431C1">
        <w:rPr>
          <w:rFonts w:ascii="Arial" w:hAnsi="Arial" w:cs="Arial"/>
          <w:sz w:val="22"/>
          <w:szCs w:val="22"/>
        </w:rPr>
        <w:t>pro 3</w:t>
      </w:r>
      <w:r w:rsidR="00A431C1" w:rsidRPr="00A431C1">
        <w:rPr>
          <w:rFonts w:ascii="Arial" w:hAnsi="Arial" w:cs="Arial"/>
          <w:sz w:val="22"/>
          <w:szCs w:val="22"/>
        </w:rPr>
        <w:t>. část VZ</w:t>
      </w:r>
      <w:r w:rsidR="00FD13E1">
        <w:rPr>
          <w:rFonts w:ascii="Arial" w:hAnsi="Arial" w:cs="Arial"/>
          <w:sz w:val="22"/>
          <w:szCs w:val="22"/>
        </w:rPr>
        <w:t xml:space="preserve"> </w:t>
      </w:r>
      <w:r w:rsidR="00FD13E1" w:rsidRPr="00FD13E1">
        <w:rPr>
          <w:rFonts w:ascii="Arial" w:hAnsi="Arial" w:cs="Arial"/>
          <w:sz w:val="22"/>
          <w:szCs w:val="22"/>
        </w:rPr>
        <w:t>(slovy</w:t>
      </w:r>
      <w:r w:rsidR="000451A4">
        <w:rPr>
          <w:rFonts w:ascii="Arial" w:hAnsi="Arial" w:cs="Arial"/>
          <w:sz w:val="22"/>
          <w:szCs w:val="22"/>
        </w:rPr>
        <w:t>:</w:t>
      </w:r>
      <w:r w:rsidR="00FD13E1" w:rsidRPr="00FD13E1">
        <w:rPr>
          <w:rFonts w:ascii="Arial" w:hAnsi="Arial" w:cs="Arial"/>
          <w:sz w:val="22"/>
          <w:szCs w:val="22"/>
        </w:rPr>
        <w:t xml:space="preserve"> </w:t>
      </w:r>
      <w:r w:rsidRPr="00C708AC">
        <w:rPr>
          <w:rFonts w:ascii="Arial" w:hAnsi="Arial" w:cs="Arial"/>
          <w:sz w:val="22"/>
          <w:szCs w:val="22"/>
        </w:rPr>
        <w:t>jedno sto tisíc korun českých</w:t>
      </w:r>
      <w:r w:rsidR="00FD13E1" w:rsidRPr="00FD13E1">
        <w:rPr>
          <w:rFonts w:ascii="Arial" w:hAnsi="Arial" w:cs="Arial"/>
          <w:sz w:val="22"/>
          <w:szCs w:val="22"/>
        </w:rPr>
        <w:t>)</w:t>
      </w:r>
    </w:p>
    <w:p w14:paraId="04A69EE0" w14:textId="57AB255B" w:rsidR="00A431C1" w:rsidRDefault="00C708AC" w:rsidP="00C264C7">
      <w:pPr>
        <w:pStyle w:val="Zkladntext3"/>
        <w:keepNext/>
        <w:numPr>
          <w:ilvl w:val="0"/>
          <w:numId w:val="11"/>
        </w:numPr>
        <w:spacing w:before="120" w:after="120"/>
        <w:ind w:left="851" w:hanging="426"/>
        <w:jc w:val="both"/>
        <w:rPr>
          <w:rFonts w:ascii="Arial" w:hAnsi="Arial" w:cs="Arial"/>
          <w:sz w:val="22"/>
          <w:szCs w:val="22"/>
        </w:rPr>
      </w:pPr>
      <w:r w:rsidRPr="00C708AC">
        <w:rPr>
          <w:rFonts w:ascii="Arial" w:hAnsi="Arial" w:cs="Arial"/>
          <w:sz w:val="22"/>
          <w:szCs w:val="22"/>
        </w:rPr>
        <w:t>100 000</w:t>
      </w:r>
      <w:r w:rsidR="00A431C1">
        <w:rPr>
          <w:rFonts w:ascii="Arial" w:hAnsi="Arial" w:cs="Arial"/>
          <w:sz w:val="22"/>
          <w:szCs w:val="22"/>
        </w:rPr>
        <w:t xml:space="preserve"> </w:t>
      </w:r>
      <w:r w:rsidR="00FD13E1" w:rsidRPr="00FD13E1">
        <w:rPr>
          <w:rFonts w:ascii="Arial" w:hAnsi="Arial" w:cs="Arial"/>
          <w:sz w:val="22"/>
          <w:szCs w:val="22"/>
        </w:rPr>
        <w:t xml:space="preserve">CZK </w:t>
      </w:r>
      <w:r w:rsidR="00A431C1">
        <w:rPr>
          <w:rFonts w:ascii="Arial" w:hAnsi="Arial" w:cs="Arial"/>
          <w:sz w:val="22"/>
          <w:szCs w:val="22"/>
        </w:rPr>
        <w:t>pro 4</w:t>
      </w:r>
      <w:r w:rsidR="00A431C1" w:rsidRPr="00A431C1">
        <w:rPr>
          <w:rFonts w:ascii="Arial" w:hAnsi="Arial" w:cs="Arial"/>
          <w:sz w:val="22"/>
          <w:szCs w:val="22"/>
        </w:rPr>
        <w:t>. část VZ</w:t>
      </w:r>
      <w:r w:rsidR="00FD13E1">
        <w:rPr>
          <w:rFonts w:ascii="Arial" w:hAnsi="Arial" w:cs="Arial"/>
          <w:sz w:val="22"/>
          <w:szCs w:val="22"/>
        </w:rPr>
        <w:t xml:space="preserve"> </w:t>
      </w:r>
      <w:r w:rsidR="00FD13E1" w:rsidRPr="00FD13E1">
        <w:rPr>
          <w:rFonts w:ascii="Arial" w:hAnsi="Arial" w:cs="Arial"/>
          <w:sz w:val="22"/>
          <w:szCs w:val="22"/>
        </w:rPr>
        <w:t>(slovy</w:t>
      </w:r>
      <w:r w:rsidR="000451A4">
        <w:rPr>
          <w:rFonts w:ascii="Arial" w:hAnsi="Arial" w:cs="Arial"/>
          <w:sz w:val="22"/>
          <w:szCs w:val="22"/>
        </w:rPr>
        <w:t>:</w:t>
      </w:r>
      <w:r w:rsidR="00FD13E1" w:rsidRPr="00FD13E1">
        <w:rPr>
          <w:rFonts w:ascii="Arial" w:hAnsi="Arial" w:cs="Arial"/>
          <w:sz w:val="22"/>
          <w:szCs w:val="22"/>
        </w:rPr>
        <w:t xml:space="preserve"> </w:t>
      </w:r>
      <w:r w:rsidRPr="00C708AC">
        <w:rPr>
          <w:rFonts w:ascii="Arial" w:hAnsi="Arial" w:cs="Arial"/>
          <w:sz w:val="22"/>
          <w:szCs w:val="22"/>
        </w:rPr>
        <w:t>jedno sto tisíc korun českých</w:t>
      </w:r>
      <w:r w:rsidR="00FD13E1" w:rsidRPr="00FD13E1">
        <w:rPr>
          <w:rFonts w:ascii="Arial" w:hAnsi="Arial" w:cs="Arial"/>
          <w:sz w:val="22"/>
          <w:szCs w:val="22"/>
        </w:rPr>
        <w:t>)</w:t>
      </w:r>
    </w:p>
    <w:p w14:paraId="0729A130" w14:textId="4B5B5E0C" w:rsidR="00C256F6" w:rsidRDefault="005C4E83" w:rsidP="00C264C7">
      <w:pPr>
        <w:pStyle w:val="Zkladntext3"/>
        <w:keepNext/>
        <w:spacing w:before="120" w:after="120"/>
        <w:ind w:left="567"/>
        <w:jc w:val="both"/>
        <w:rPr>
          <w:rFonts w:ascii="Arial" w:hAnsi="Arial" w:cs="Arial"/>
          <w:sz w:val="22"/>
          <w:szCs w:val="22"/>
        </w:rPr>
      </w:pPr>
      <w:r w:rsidRPr="00A72F56">
        <w:rPr>
          <w:rFonts w:ascii="Arial" w:hAnsi="Arial" w:cs="Arial"/>
          <w:sz w:val="22"/>
          <w:szCs w:val="22"/>
        </w:rPr>
        <w:t>v</w:t>
      </w:r>
      <w:r w:rsidR="00DE7224" w:rsidRPr="00A72F56">
        <w:rPr>
          <w:rFonts w:ascii="Arial" w:hAnsi="Arial" w:cs="Arial"/>
          <w:sz w:val="22"/>
          <w:szCs w:val="22"/>
        </w:rPr>
        <w:t> </w:t>
      </w:r>
      <w:r w:rsidRPr="00A72F56">
        <w:rPr>
          <w:rFonts w:ascii="Arial" w:hAnsi="Arial" w:cs="Arial"/>
          <w:sz w:val="22"/>
          <w:szCs w:val="22"/>
        </w:rPr>
        <w:t>souladu</w:t>
      </w:r>
      <w:r w:rsidR="00DE7224" w:rsidRPr="00A72F56">
        <w:rPr>
          <w:rFonts w:ascii="Arial" w:hAnsi="Arial" w:cs="Arial"/>
          <w:sz w:val="22"/>
          <w:szCs w:val="22"/>
        </w:rPr>
        <w:t xml:space="preserve"> </w:t>
      </w:r>
      <w:r w:rsidR="00D20A6F" w:rsidRPr="00A72F56">
        <w:rPr>
          <w:rFonts w:ascii="Arial" w:hAnsi="Arial" w:cs="Arial"/>
          <w:sz w:val="22"/>
          <w:szCs w:val="22"/>
        </w:rPr>
        <w:t>s ustanovením § 41</w:t>
      </w:r>
      <w:r w:rsidRPr="00A72F56">
        <w:rPr>
          <w:rFonts w:ascii="Arial" w:hAnsi="Arial" w:cs="Arial"/>
          <w:sz w:val="22"/>
          <w:szCs w:val="22"/>
        </w:rPr>
        <w:t xml:space="preserve"> zákona. </w:t>
      </w:r>
      <w:r w:rsidR="000C3842" w:rsidRPr="00A72F56">
        <w:rPr>
          <w:rFonts w:ascii="Arial" w:hAnsi="Arial" w:cs="Arial"/>
          <w:sz w:val="22"/>
          <w:szCs w:val="22"/>
        </w:rPr>
        <w:t xml:space="preserve">Doklad o složení jistoty předloží </w:t>
      </w:r>
      <w:r w:rsidR="00F43EDC" w:rsidRPr="00A72F56">
        <w:rPr>
          <w:rFonts w:ascii="Arial" w:hAnsi="Arial" w:cs="Arial"/>
          <w:sz w:val="22"/>
          <w:szCs w:val="22"/>
        </w:rPr>
        <w:t xml:space="preserve">účastník </w:t>
      </w:r>
      <w:r w:rsidR="000C3842" w:rsidRPr="00A72F56">
        <w:rPr>
          <w:rFonts w:ascii="Arial" w:hAnsi="Arial" w:cs="Arial"/>
          <w:sz w:val="22"/>
          <w:szCs w:val="22"/>
        </w:rPr>
        <w:t xml:space="preserve">ve své nabídce. </w:t>
      </w:r>
    </w:p>
    <w:p w14:paraId="63196F8C" w14:textId="77777777" w:rsidR="005C4E83" w:rsidRPr="00A72F56" w:rsidRDefault="0092721D" w:rsidP="00E9244E">
      <w:pPr>
        <w:pStyle w:val="Zkladntext3"/>
        <w:keepNext/>
        <w:numPr>
          <w:ilvl w:val="1"/>
          <w:numId w:val="3"/>
        </w:numPr>
        <w:spacing w:before="120" w:after="120"/>
        <w:ind w:left="426" w:hanging="426"/>
        <w:jc w:val="both"/>
        <w:rPr>
          <w:rFonts w:ascii="Arial" w:hAnsi="Arial" w:cs="Arial"/>
          <w:sz w:val="22"/>
          <w:szCs w:val="22"/>
        </w:rPr>
      </w:pPr>
      <w:r w:rsidRPr="00A72F56">
        <w:rPr>
          <w:rFonts w:ascii="Arial" w:hAnsi="Arial" w:cs="Arial"/>
          <w:sz w:val="22"/>
          <w:szCs w:val="22"/>
        </w:rPr>
        <w:t>V případě složení jistoty formou bankovní záruky</w:t>
      </w:r>
      <w:r w:rsidR="00697C7D" w:rsidRPr="00A72F56">
        <w:rPr>
          <w:rFonts w:ascii="Arial" w:hAnsi="Arial" w:cs="Arial"/>
          <w:sz w:val="22"/>
          <w:szCs w:val="22"/>
        </w:rPr>
        <w:t xml:space="preserve"> ve prospěch zadavatele</w:t>
      </w:r>
      <w:r w:rsidRPr="00A72F56">
        <w:rPr>
          <w:rFonts w:ascii="Arial" w:hAnsi="Arial" w:cs="Arial"/>
          <w:sz w:val="22"/>
          <w:szCs w:val="22"/>
        </w:rPr>
        <w:t xml:space="preserve">, nebo </w:t>
      </w:r>
      <w:r w:rsidR="000C3842" w:rsidRPr="00A72F56">
        <w:rPr>
          <w:rFonts w:ascii="Arial" w:hAnsi="Arial" w:cs="Arial"/>
          <w:sz w:val="22"/>
          <w:szCs w:val="22"/>
        </w:rPr>
        <w:t>pojištění záruky</w:t>
      </w:r>
      <w:r w:rsidR="00697C7D" w:rsidRPr="00A72F56">
        <w:rPr>
          <w:rFonts w:ascii="Arial" w:hAnsi="Arial" w:cs="Arial"/>
          <w:sz w:val="22"/>
          <w:szCs w:val="22"/>
        </w:rPr>
        <w:t xml:space="preserve"> ve prospěch zadavatele</w:t>
      </w:r>
      <w:r w:rsidR="005C4E83" w:rsidRPr="00A72F56">
        <w:rPr>
          <w:rFonts w:ascii="Arial" w:hAnsi="Arial" w:cs="Arial"/>
          <w:sz w:val="22"/>
          <w:szCs w:val="22"/>
        </w:rPr>
        <w:t xml:space="preserve"> </w:t>
      </w:r>
      <w:r w:rsidR="00697C7D" w:rsidRPr="00A72F56">
        <w:rPr>
          <w:rFonts w:ascii="Arial" w:hAnsi="Arial" w:cs="Arial"/>
          <w:sz w:val="22"/>
          <w:szCs w:val="22"/>
        </w:rPr>
        <w:t>je dodavatel</w:t>
      </w:r>
      <w:r w:rsidR="000C3842" w:rsidRPr="00A72F56">
        <w:rPr>
          <w:rFonts w:ascii="Arial" w:hAnsi="Arial" w:cs="Arial"/>
          <w:sz w:val="22"/>
          <w:szCs w:val="22"/>
        </w:rPr>
        <w:t xml:space="preserve"> povinen </w:t>
      </w:r>
      <w:r w:rsidR="00697C7D" w:rsidRPr="00A72F56">
        <w:rPr>
          <w:rFonts w:ascii="Arial" w:hAnsi="Arial" w:cs="Arial"/>
          <w:sz w:val="22"/>
          <w:szCs w:val="22"/>
        </w:rPr>
        <w:t>zajistit jejich platnost po celou dobu trvání zadávací lhůty</w:t>
      </w:r>
      <w:r w:rsidR="00A30F5D">
        <w:rPr>
          <w:rFonts w:ascii="Arial" w:hAnsi="Arial" w:cs="Arial"/>
          <w:sz w:val="22"/>
          <w:szCs w:val="22"/>
        </w:rPr>
        <w:t>, a </w:t>
      </w:r>
      <w:r w:rsidR="000C3842" w:rsidRPr="00A72F56">
        <w:rPr>
          <w:rFonts w:ascii="Arial" w:hAnsi="Arial" w:cs="Arial"/>
          <w:sz w:val="22"/>
          <w:szCs w:val="22"/>
        </w:rPr>
        <w:t>předložit originál záruční listiny,</w:t>
      </w:r>
      <w:r w:rsidR="00697C7D" w:rsidRPr="00A72F56">
        <w:rPr>
          <w:rFonts w:ascii="Arial" w:hAnsi="Arial" w:cs="Arial"/>
          <w:sz w:val="22"/>
          <w:szCs w:val="22"/>
        </w:rPr>
        <w:t xml:space="preserve"> nebo písemného prohlášení pojistitele</w:t>
      </w:r>
      <w:r w:rsidR="00A30F5D">
        <w:rPr>
          <w:rFonts w:ascii="Arial" w:hAnsi="Arial" w:cs="Arial"/>
          <w:sz w:val="22"/>
          <w:szCs w:val="22"/>
        </w:rPr>
        <w:t>.</w:t>
      </w:r>
      <w:r w:rsidR="000C3842" w:rsidRPr="00A72F56">
        <w:rPr>
          <w:rFonts w:ascii="Arial" w:hAnsi="Arial" w:cs="Arial"/>
          <w:sz w:val="22"/>
          <w:szCs w:val="22"/>
        </w:rPr>
        <w:t xml:space="preserve"> </w:t>
      </w:r>
      <w:r w:rsidR="00550B89">
        <w:rPr>
          <w:rFonts w:ascii="Arial" w:hAnsi="Arial" w:cs="Arial"/>
          <w:sz w:val="22"/>
          <w:szCs w:val="22"/>
        </w:rPr>
        <w:t>Vzhledem k požadavku na elektronickou form</w:t>
      </w:r>
      <w:r w:rsidR="00A749F8">
        <w:rPr>
          <w:rFonts w:ascii="Arial" w:hAnsi="Arial" w:cs="Arial"/>
          <w:sz w:val="22"/>
          <w:szCs w:val="22"/>
        </w:rPr>
        <w:t>u komunikace mezi zadavatelem a </w:t>
      </w:r>
      <w:r w:rsidR="00550B89">
        <w:rPr>
          <w:rFonts w:ascii="Arial" w:hAnsi="Arial" w:cs="Arial"/>
          <w:sz w:val="22"/>
          <w:szCs w:val="22"/>
        </w:rPr>
        <w:t>dod</w:t>
      </w:r>
      <w:r w:rsidR="00A749F8">
        <w:rPr>
          <w:rFonts w:ascii="Arial" w:hAnsi="Arial" w:cs="Arial"/>
          <w:sz w:val="22"/>
          <w:szCs w:val="22"/>
        </w:rPr>
        <w:t xml:space="preserve">avateli (§ 211 odst. 3 zákona) zadavatel zdůrazňuje, </w:t>
      </w:r>
      <w:r w:rsidR="00A749F8" w:rsidRPr="00F03516">
        <w:rPr>
          <w:rFonts w:ascii="Arial" w:hAnsi="Arial" w:cs="Arial"/>
          <w:b/>
          <w:sz w:val="22"/>
          <w:szCs w:val="22"/>
        </w:rPr>
        <w:t>že originál záruční listiny nebo písemného prohlášení pojistitele musí být předložen v elektronické podobě</w:t>
      </w:r>
      <w:r w:rsidR="00A749F8">
        <w:rPr>
          <w:rFonts w:ascii="Arial" w:hAnsi="Arial" w:cs="Arial"/>
          <w:sz w:val="22"/>
          <w:szCs w:val="22"/>
        </w:rPr>
        <w:t xml:space="preserve"> (</w:t>
      </w:r>
      <w:proofErr w:type="gramStart"/>
      <w:r w:rsidR="00A749F8">
        <w:rPr>
          <w:rFonts w:ascii="Arial" w:hAnsi="Arial" w:cs="Arial"/>
          <w:sz w:val="22"/>
          <w:szCs w:val="22"/>
        </w:rPr>
        <w:t>tzn.</w:t>
      </w:r>
      <w:proofErr w:type="gramEnd"/>
      <w:r w:rsidR="00A749F8">
        <w:rPr>
          <w:rFonts w:ascii="Arial" w:hAnsi="Arial" w:cs="Arial"/>
          <w:sz w:val="22"/>
          <w:szCs w:val="22"/>
        </w:rPr>
        <w:t xml:space="preserve"> </w:t>
      </w:r>
      <w:r w:rsidR="00CF32D8">
        <w:rPr>
          <w:rFonts w:ascii="Arial" w:hAnsi="Arial" w:cs="Arial"/>
          <w:sz w:val="22"/>
          <w:szCs w:val="22"/>
        </w:rPr>
        <w:t xml:space="preserve">originál </w:t>
      </w:r>
      <w:proofErr w:type="gramStart"/>
      <w:r w:rsidR="00A749F8">
        <w:rPr>
          <w:rFonts w:ascii="Arial" w:hAnsi="Arial" w:cs="Arial"/>
          <w:sz w:val="22"/>
          <w:szCs w:val="22"/>
        </w:rPr>
        <w:t>musí</w:t>
      </w:r>
      <w:proofErr w:type="gramEnd"/>
      <w:r w:rsidR="00A749F8">
        <w:rPr>
          <w:rFonts w:ascii="Arial" w:hAnsi="Arial" w:cs="Arial"/>
          <w:sz w:val="22"/>
          <w:szCs w:val="22"/>
        </w:rPr>
        <w:t xml:space="preserve"> být již v elektronické podobě vydán bankou).</w:t>
      </w:r>
    </w:p>
    <w:p w14:paraId="61D94824" w14:textId="6B745B38" w:rsidR="005C4E83" w:rsidRDefault="005C4E83" w:rsidP="00E9244E">
      <w:pPr>
        <w:pStyle w:val="Zkladntext3"/>
        <w:keepNext/>
        <w:numPr>
          <w:ilvl w:val="1"/>
          <w:numId w:val="3"/>
        </w:numPr>
        <w:spacing w:before="120" w:after="120"/>
        <w:ind w:left="426" w:hanging="426"/>
        <w:jc w:val="both"/>
        <w:rPr>
          <w:rFonts w:ascii="Arial" w:hAnsi="Arial" w:cs="Arial"/>
          <w:sz w:val="22"/>
          <w:szCs w:val="22"/>
        </w:rPr>
      </w:pPr>
      <w:r w:rsidRPr="00A72F56">
        <w:rPr>
          <w:rFonts w:ascii="Arial" w:hAnsi="Arial" w:cs="Arial"/>
          <w:sz w:val="22"/>
          <w:szCs w:val="22"/>
        </w:rPr>
        <w:t xml:space="preserve">V případě, že </w:t>
      </w:r>
      <w:r w:rsidR="00F43EDC" w:rsidRPr="00A72F56">
        <w:rPr>
          <w:rFonts w:ascii="Arial" w:hAnsi="Arial" w:cs="Arial"/>
          <w:sz w:val="22"/>
          <w:szCs w:val="22"/>
        </w:rPr>
        <w:t>účastník</w:t>
      </w:r>
      <w:r w:rsidRPr="00A72F56">
        <w:rPr>
          <w:rFonts w:ascii="Arial" w:hAnsi="Arial" w:cs="Arial"/>
          <w:sz w:val="22"/>
          <w:szCs w:val="22"/>
        </w:rPr>
        <w:t xml:space="preserve"> složí jistotu formou převodu peněžní částky na účet zadavatele,</w:t>
      </w:r>
      <w:r w:rsidR="00697C7D" w:rsidRPr="00A72F56">
        <w:rPr>
          <w:rFonts w:ascii="Arial" w:hAnsi="Arial" w:cs="Arial"/>
          <w:sz w:val="22"/>
          <w:szCs w:val="22"/>
        </w:rPr>
        <w:t xml:space="preserve"> je povinen</w:t>
      </w:r>
      <w:r w:rsidRPr="00A72F56">
        <w:rPr>
          <w:rFonts w:ascii="Arial" w:hAnsi="Arial" w:cs="Arial"/>
          <w:sz w:val="22"/>
          <w:szCs w:val="22"/>
        </w:rPr>
        <w:t xml:space="preserve"> </w:t>
      </w:r>
      <w:r w:rsidR="00697C7D" w:rsidRPr="00F03516">
        <w:rPr>
          <w:rFonts w:ascii="Arial" w:hAnsi="Arial" w:cs="Arial"/>
          <w:b/>
          <w:sz w:val="22"/>
          <w:szCs w:val="22"/>
        </w:rPr>
        <w:t>sdělit údaje o provedené platbě zadavateli ve své nabídce!</w:t>
      </w:r>
      <w:r w:rsidR="00697C7D" w:rsidRPr="00A72F56">
        <w:rPr>
          <w:rFonts w:ascii="Arial" w:hAnsi="Arial" w:cs="Arial"/>
          <w:sz w:val="22"/>
          <w:szCs w:val="22"/>
        </w:rPr>
        <w:t xml:space="preserve"> P</w:t>
      </w:r>
      <w:r w:rsidRPr="00A72F56">
        <w:rPr>
          <w:rFonts w:ascii="Arial" w:hAnsi="Arial" w:cs="Arial"/>
          <w:sz w:val="22"/>
          <w:szCs w:val="22"/>
        </w:rPr>
        <w:t>eněžní jist</w:t>
      </w:r>
      <w:r w:rsidR="00697C7D" w:rsidRPr="00A72F56">
        <w:rPr>
          <w:rFonts w:ascii="Arial" w:hAnsi="Arial" w:cs="Arial"/>
          <w:sz w:val="22"/>
          <w:szCs w:val="22"/>
        </w:rPr>
        <w:t>ota se skládá</w:t>
      </w:r>
      <w:r w:rsidRPr="00A72F56">
        <w:rPr>
          <w:rFonts w:ascii="Arial" w:hAnsi="Arial" w:cs="Arial"/>
          <w:sz w:val="22"/>
          <w:szCs w:val="22"/>
        </w:rPr>
        <w:t xml:space="preserve"> na účet zadavatele č. 26016-85508881/0710</w:t>
      </w:r>
      <w:r w:rsidR="00AF2F3F">
        <w:rPr>
          <w:rFonts w:ascii="Arial" w:hAnsi="Arial" w:cs="Arial"/>
          <w:sz w:val="22"/>
          <w:szCs w:val="22"/>
        </w:rPr>
        <w:t xml:space="preserve"> (IBAN: CZ91 0710 0260 1600 8550 8881, SWIFT: CNBACZPP)</w:t>
      </w:r>
      <w:r w:rsidRPr="00A72F56">
        <w:rPr>
          <w:rFonts w:ascii="Arial" w:hAnsi="Arial" w:cs="Arial"/>
          <w:sz w:val="22"/>
          <w:szCs w:val="22"/>
        </w:rPr>
        <w:t xml:space="preserve">, jako variabilní symbol uvede dodavatel – právnická osoba své IČ, fyzická osoba své rodné číslo a jako specifický symbol uvede dodavatel </w:t>
      </w:r>
      <w:r w:rsidR="00EF6A59">
        <w:rPr>
          <w:rFonts w:ascii="Arial" w:hAnsi="Arial" w:cs="Arial"/>
          <w:sz w:val="22"/>
          <w:szCs w:val="22"/>
        </w:rPr>
        <w:t xml:space="preserve">poslední šestičíslí </w:t>
      </w:r>
      <w:r w:rsidRPr="00A72F56">
        <w:rPr>
          <w:rFonts w:ascii="Arial" w:hAnsi="Arial" w:cs="Arial"/>
          <w:sz w:val="22"/>
          <w:szCs w:val="22"/>
        </w:rPr>
        <w:t>evidenční</w:t>
      </w:r>
      <w:r w:rsidR="00EF6A59">
        <w:rPr>
          <w:rFonts w:ascii="Arial" w:hAnsi="Arial" w:cs="Arial"/>
          <w:sz w:val="22"/>
          <w:szCs w:val="22"/>
        </w:rPr>
        <w:t>ho čísla</w:t>
      </w:r>
      <w:r w:rsidRPr="00A72F56">
        <w:rPr>
          <w:rFonts w:ascii="Arial" w:hAnsi="Arial" w:cs="Arial"/>
          <w:sz w:val="22"/>
          <w:szCs w:val="22"/>
        </w:rPr>
        <w:t xml:space="preserve"> veřejné zakázky z Věstníku VZ. Další postup ve věci vypořádání peněžní jistoty se řídí ustanovením</w:t>
      </w:r>
      <w:r w:rsidR="00697C7D" w:rsidRPr="00A72F56">
        <w:rPr>
          <w:rFonts w:ascii="Arial" w:hAnsi="Arial" w:cs="Arial"/>
          <w:sz w:val="22"/>
          <w:szCs w:val="22"/>
        </w:rPr>
        <w:t xml:space="preserve"> § 41</w:t>
      </w:r>
      <w:r w:rsidRPr="00A72F56">
        <w:rPr>
          <w:rFonts w:ascii="Arial" w:hAnsi="Arial" w:cs="Arial"/>
          <w:sz w:val="22"/>
          <w:szCs w:val="22"/>
        </w:rPr>
        <w:t xml:space="preserve"> zákona.</w:t>
      </w:r>
    </w:p>
    <w:p w14:paraId="7ABA16D1" w14:textId="5D9FCA89" w:rsidR="00F03516" w:rsidRPr="00A72F56" w:rsidRDefault="00F03516" w:rsidP="00F03516">
      <w:pPr>
        <w:pStyle w:val="Zkladntext3"/>
        <w:keepNext/>
        <w:numPr>
          <w:ilvl w:val="1"/>
          <w:numId w:val="3"/>
        </w:numPr>
        <w:spacing w:before="120" w:after="120"/>
        <w:ind w:left="426" w:hanging="426"/>
        <w:jc w:val="both"/>
        <w:rPr>
          <w:rFonts w:ascii="Arial" w:hAnsi="Arial" w:cs="Arial"/>
          <w:sz w:val="22"/>
          <w:szCs w:val="22"/>
        </w:rPr>
      </w:pPr>
      <w:r>
        <w:rPr>
          <w:rFonts w:ascii="Arial" w:hAnsi="Arial" w:cs="Arial"/>
          <w:sz w:val="22"/>
          <w:szCs w:val="22"/>
        </w:rPr>
        <w:t>Zadavatel zdůrazňuje, že v souladu s </w:t>
      </w:r>
      <w:proofErr w:type="spellStart"/>
      <w:r>
        <w:rPr>
          <w:rFonts w:ascii="Arial" w:hAnsi="Arial" w:cs="Arial"/>
          <w:sz w:val="22"/>
          <w:szCs w:val="22"/>
        </w:rPr>
        <w:t>ust</w:t>
      </w:r>
      <w:proofErr w:type="spellEnd"/>
      <w:r>
        <w:rPr>
          <w:rFonts w:ascii="Arial" w:hAnsi="Arial" w:cs="Arial"/>
          <w:sz w:val="22"/>
          <w:szCs w:val="22"/>
        </w:rPr>
        <w:t xml:space="preserve">. § 41 odst. 4 zákona, ve vazbě na § 48 odst. 3 zákona a v souladu se shodnou výkladovou praxí komentářů k zákonu, je </w:t>
      </w:r>
      <w:r w:rsidRPr="0076023C">
        <w:rPr>
          <w:rFonts w:ascii="Arial" w:hAnsi="Arial" w:cs="Arial"/>
          <w:b/>
          <w:sz w:val="22"/>
          <w:szCs w:val="22"/>
        </w:rPr>
        <w:t>nepředložení originálu záruční listiny</w:t>
      </w:r>
      <w:r>
        <w:rPr>
          <w:rFonts w:ascii="Arial" w:hAnsi="Arial" w:cs="Arial"/>
          <w:sz w:val="22"/>
          <w:szCs w:val="22"/>
        </w:rPr>
        <w:t xml:space="preserve"> dle odst. 5.2 tohoto článku nebo </w:t>
      </w:r>
      <w:r w:rsidRPr="0076023C">
        <w:rPr>
          <w:rFonts w:ascii="Arial" w:hAnsi="Arial" w:cs="Arial"/>
          <w:b/>
          <w:sz w:val="22"/>
          <w:szCs w:val="22"/>
        </w:rPr>
        <w:t>nesdělení údajů o provedené platbě</w:t>
      </w:r>
      <w:r>
        <w:rPr>
          <w:rFonts w:ascii="Arial" w:hAnsi="Arial" w:cs="Arial"/>
          <w:sz w:val="22"/>
          <w:szCs w:val="22"/>
        </w:rPr>
        <w:t xml:space="preserve"> dle odst. 5.3 tohoto článku (i když byla platba uskutečněna) </w:t>
      </w:r>
      <w:r w:rsidRPr="0076023C">
        <w:rPr>
          <w:rFonts w:ascii="Arial" w:hAnsi="Arial" w:cs="Arial"/>
          <w:b/>
          <w:sz w:val="22"/>
          <w:szCs w:val="22"/>
        </w:rPr>
        <w:t xml:space="preserve">důvodem k vyloučení </w:t>
      </w:r>
      <w:r w:rsidRPr="0076023C">
        <w:rPr>
          <w:rFonts w:ascii="Arial" w:hAnsi="Arial" w:cs="Arial"/>
          <w:b/>
          <w:sz w:val="22"/>
          <w:szCs w:val="22"/>
        </w:rPr>
        <w:lastRenderedPageBreak/>
        <w:t>účastníka</w:t>
      </w:r>
      <w:r>
        <w:rPr>
          <w:rFonts w:ascii="Arial" w:hAnsi="Arial" w:cs="Arial"/>
          <w:sz w:val="22"/>
          <w:szCs w:val="22"/>
        </w:rPr>
        <w:t xml:space="preserve"> ze zadávacího řízení. Dožádání uvedených dokladů dle § 46 zákona není v tomto případě možné.</w:t>
      </w:r>
    </w:p>
    <w:p w14:paraId="69DC56C5" w14:textId="5AE7B193" w:rsidR="001F5E45" w:rsidRPr="001F5E45" w:rsidRDefault="001F5E45" w:rsidP="00F03516">
      <w:pPr>
        <w:pStyle w:val="Odstavecseseznamem"/>
        <w:keepNext/>
        <w:spacing w:before="120" w:after="120"/>
        <w:ind w:left="426"/>
        <w:jc w:val="both"/>
        <w:rPr>
          <w:rFonts w:cs="Arial"/>
          <w:sz w:val="22"/>
          <w:szCs w:val="22"/>
        </w:rPr>
      </w:pPr>
    </w:p>
    <w:p w14:paraId="1E49FA14" w14:textId="77777777" w:rsidR="00C15568" w:rsidRPr="001E45D7" w:rsidRDefault="00C15568" w:rsidP="00E9244E">
      <w:pPr>
        <w:pStyle w:val="Nadpis1"/>
        <w:numPr>
          <w:ilvl w:val="0"/>
          <w:numId w:val="3"/>
        </w:numPr>
        <w:spacing w:before="240" w:after="120"/>
        <w:ind w:left="425" w:hanging="425"/>
        <w:jc w:val="center"/>
      </w:pPr>
      <w:bookmarkStart w:id="6" w:name="_Požadavky_na_způsob"/>
      <w:bookmarkStart w:id="7" w:name="_Toc513184349"/>
      <w:bookmarkEnd w:id="6"/>
      <w:r w:rsidRPr="001E45D7">
        <w:t>Požadavky na způsob zpracování nabídkové ceny</w:t>
      </w:r>
      <w:bookmarkEnd w:id="7"/>
      <w:r w:rsidRPr="001E45D7">
        <w:t xml:space="preserve"> </w:t>
      </w:r>
    </w:p>
    <w:p w14:paraId="170B81E6" w14:textId="77777777" w:rsidR="00C15568" w:rsidRPr="00A72F56" w:rsidRDefault="00C15568" w:rsidP="00E9244E">
      <w:pPr>
        <w:pStyle w:val="Zkladntext3"/>
        <w:keepNext/>
        <w:numPr>
          <w:ilvl w:val="1"/>
          <w:numId w:val="3"/>
        </w:numPr>
        <w:spacing w:before="240" w:after="120"/>
        <w:ind w:left="709" w:hanging="709"/>
        <w:jc w:val="both"/>
        <w:rPr>
          <w:rFonts w:ascii="Arial" w:hAnsi="Arial" w:cs="Arial"/>
          <w:b/>
          <w:sz w:val="22"/>
          <w:szCs w:val="22"/>
        </w:rPr>
      </w:pPr>
      <w:r w:rsidRPr="00A72F56">
        <w:rPr>
          <w:rFonts w:ascii="Arial" w:hAnsi="Arial" w:cs="Arial"/>
          <w:b/>
          <w:sz w:val="22"/>
          <w:szCs w:val="22"/>
        </w:rPr>
        <w:t>Nabídková cena</w:t>
      </w:r>
      <w:r w:rsidR="004248FD" w:rsidRPr="00A72F56">
        <w:rPr>
          <w:rFonts w:ascii="Arial" w:hAnsi="Arial" w:cs="Arial"/>
          <w:b/>
          <w:sz w:val="22"/>
          <w:szCs w:val="22"/>
        </w:rPr>
        <w:t xml:space="preserve"> a struktura nabídkové ceny</w:t>
      </w:r>
      <w:r w:rsidRPr="00A72F56">
        <w:rPr>
          <w:rFonts w:ascii="Arial" w:hAnsi="Arial" w:cs="Arial"/>
          <w:b/>
          <w:sz w:val="22"/>
          <w:szCs w:val="22"/>
        </w:rPr>
        <w:t>:</w:t>
      </w:r>
    </w:p>
    <w:p w14:paraId="2F83039C" w14:textId="77777777" w:rsidR="005D6D0E" w:rsidRDefault="004248FD" w:rsidP="00A72F56">
      <w:pPr>
        <w:pStyle w:val="Odstavecseseznamem"/>
        <w:spacing w:after="120"/>
        <w:ind w:left="426"/>
        <w:jc w:val="both"/>
        <w:rPr>
          <w:rFonts w:cs="Arial"/>
          <w:sz w:val="22"/>
          <w:szCs w:val="22"/>
        </w:rPr>
      </w:pPr>
      <w:r>
        <w:rPr>
          <w:rFonts w:cs="Arial"/>
          <w:sz w:val="22"/>
          <w:szCs w:val="22"/>
        </w:rPr>
        <w:t>Nabídková cena musí být uvedena na Krycím listu nabídky</w:t>
      </w:r>
      <w:r w:rsidR="009217EE">
        <w:rPr>
          <w:rFonts w:cs="Arial"/>
          <w:sz w:val="22"/>
          <w:szCs w:val="22"/>
        </w:rPr>
        <w:t xml:space="preserve"> </w:t>
      </w:r>
      <w:r>
        <w:rPr>
          <w:rFonts w:cs="Arial"/>
          <w:sz w:val="22"/>
          <w:szCs w:val="22"/>
        </w:rPr>
        <w:t>ve struktuře uvedené v</w:t>
      </w:r>
      <w:r w:rsidR="00A72F56">
        <w:rPr>
          <w:rFonts w:cs="Arial"/>
          <w:sz w:val="22"/>
          <w:szCs w:val="22"/>
        </w:rPr>
        <w:t> </w:t>
      </w:r>
      <w:hyperlink w:anchor="_Příloha_č._3" w:history="1">
        <w:r w:rsidR="00A72F56" w:rsidRPr="00A72F56">
          <w:rPr>
            <w:rStyle w:val="Hypertextovodkaz"/>
            <w:rFonts w:cs="Arial"/>
            <w:sz w:val="22"/>
            <w:szCs w:val="22"/>
          </w:rPr>
          <w:t>Příloze č.</w:t>
        </w:r>
        <w:r w:rsidR="00EC380B">
          <w:rPr>
            <w:rStyle w:val="Hypertextovodkaz"/>
            <w:rFonts w:cs="Arial"/>
            <w:sz w:val="22"/>
            <w:szCs w:val="22"/>
          </w:rPr>
          <w:t> </w:t>
        </w:r>
        <w:r w:rsidR="00A72F56" w:rsidRPr="00A72F56">
          <w:rPr>
            <w:rStyle w:val="Hypertextovodkaz"/>
            <w:rFonts w:cs="Arial"/>
            <w:sz w:val="22"/>
            <w:szCs w:val="22"/>
          </w:rPr>
          <w:t>3</w:t>
        </w:r>
      </w:hyperlink>
      <w:r>
        <w:rPr>
          <w:rFonts w:cs="Arial"/>
          <w:sz w:val="22"/>
          <w:szCs w:val="22"/>
        </w:rPr>
        <w:t xml:space="preserve"> </w:t>
      </w:r>
      <w:hyperlink w:anchor="_Příloha_č._3" w:history="1"/>
      <w:r w:rsidRPr="007153C2">
        <w:rPr>
          <w:rFonts w:cs="Arial"/>
          <w:sz w:val="22"/>
          <w:szCs w:val="22"/>
        </w:rPr>
        <w:t>této</w:t>
      </w:r>
      <w:r>
        <w:rPr>
          <w:rFonts w:cs="Arial"/>
          <w:sz w:val="22"/>
          <w:szCs w:val="22"/>
        </w:rPr>
        <w:t xml:space="preserve"> ZD</w:t>
      </w:r>
      <w:r w:rsidR="005D6D0E">
        <w:rPr>
          <w:rFonts w:cs="Arial"/>
          <w:sz w:val="22"/>
          <w:szCs w:val="22"/>
        </w:rPr>
        <w:t>:</w:t>
      </w:r>
      <w:r w:rsidR="009217EE">
        <w:rPr>
          <w:rFonts w:cs="Arial"/>
          <w:sz w:val="22"/>
          <w:szCs w:val="22"/>
        </w:rPr>
        <w:t xml:space="preserve"> </w:t>
      </w:r>
    </w:p>
    <w:p w14:paraId="502E5435" w14:textId="77777777" w:rsidR="00700024" w:rsidRDefault="00700024" w:rsidP="00D222BA">
      <w:pPr>
        <w:pStyle w:val="Odstavecseseznamem"/>
        <w:numPr>
          <w:ilvl w:val="0"/>
          <w:numId w:val="12"/>
        </w:numPr>
        <w:spacing w:after="120"/>
        <w:jc w:val="both"/>
        <w:rPr>
          <w:rFonts w:cs="Arial"/>
          <w:sz w:val="22"/>
          <w:szCs w:val="22"/>
        </w:rPr>
      </w:pPr>
      <w:r>
        <w:rPr>
          <w:rFonts w:cs="Arial"/>
          <w:sz w:val="22"/>
          <w:szCs w:val="22"/>
        </w:rPr>
        <w:t xml:space="preserve">dodání SOM </w:t>
      </w:r>
    </w:p>
    <w:p w14:paraId="1C615B9C" w14:textId="77777777" w:rsidR="0043607F" w:rsidRDefault="0043607F" w:rsidP="0043607F">
      <w:pPr>
        <w:pStyle w:val="Zkladntext2"/>
        <w:numPr>
          <w:ilvl w:val="0"/>
          <w:numId w:val="1"/>
        </w:numPr>
        <w:tabs>
          <w:tab w:val="left" w:pos="993"/>
        </w:tabs>
        <w:rPr>
          <w:rFonts w:ascii="Arial" w:hAnsi="Arial" w:cs="Arial"/>
          <w:sz w:val="22"/>
          <w:szCs w:val="22"/>
        </w:rPr>
      </w:pPr>
      <w:r w:rsidRPr="0043607F">
        <w:rPr>
          <w:rFonts w:ascii="Arial" w:hAnsi="Arial" w:cs="Arial"/>
          <w:sz w:val="22"/>
          <w:szCs w:val="22"/>
        </w:rPr>
        <w:t>cena za dodání 1 tuny SOM</w:t>
      </w:r>
      <w:r w:rsidRPr="0043607F">
        <w:t xml:space="preserve"> </w:t>
      </w:r>
      <w:r w:rsidRPr="0043607F">
        <w:rPr>
          <w:rFonts w:ascii="Arial" w:hAnsi="Arial" w:cs="Arial"/>
          <w:sz w:val="22"/>
          <w:szCs w:val="22"/>
        </w:rPr>
        <w:t>v Kč bez DPH</w:t>
      </w:r>
    </w:p>
    <w:p w14:paraId="5E0427CB" w14:textId="77777777" w:rsidR="003629EE" w:rsidRPr="003629EE" w:rsidRDefault="003629EE" w:rsidP="00D222BA">
      <w:pPr>
        <w:pStyle w:val="Odstavecseseznamem"/>
        <w:numPr>
          <w:ilvl w:val="0"/>
          <w:numId w:val="1"/>
        </w:numPr>
        <w:tabs>
          <w:tab w:val="left" w:pos="993"/>
        </w:tabs>
        <w:rPr>
          <w:rFonts w:cs="Arial"/>
          <w:sz w:val="22"/>
          <w:szCs w:val="22"/>
        </w:rPr>
      </w:pPr>
      <w:r w:rsidRPr="003629EE">
        <w:rPr>
          <w:rFonts w:cs="Arial"/>
          <w:sz w:val="22"/>
          <w:szCs w:val="22"/>
        </w:rPr>
        <w:t>cena za dodání 1</w:t>
      </w:r>
      <w:r>
        <w:rPr>
          <w:rFonts w:cs="Arial"/>
          <w:sz w:val="22"/>
          <w:szCs w:val="22"/>
        </w:rPr>
        <w:t>50</w:t>
      </w:r>
      <w:r w:rsidRPr="003629EE">
        <w:rPr>
          <w:rFonts w:cs="Arial"/>
          <w:sz w:val="22"/>
          <w:szCs w:val="22"/>
        </w:rPr>
        <w:t xml:space="preserve"> tun SOM v Kč bez DPH</w:t>
      </w:r>
    </w:p>
    <w:p w14:paraId="60777275" w14:textId="77777777" w:rsidR="0043607F" w:rsidRDefault="003629EE" w:rsidP="0043607F">
      <w:pPr>
        <w:pStyle w:val="Zkladntext2"/>
        <w:numPr>
          <w:ilvl w:val="0"/>
          <w:numId w:val="1"/>
        </w:numPr>
        <w:tabs>
          <w:tab w:val="left" w:pos="993"/>
        </w:tabs>
        <w:rPr>
          <w:rFonts w:ascii="Arial" w:hAnsi="Arial" w:cs="Arial"/>
          <w:sz w:val="22"/>
          <w:szCs w:val="22"/>
        </w:rPr>
      </w:pPr>
      <w:r>
        <w:rPr>
          <w:rFonts w:ascii="Arial" w:hAnsi="Arial" w:cs="Arial"/>
          <w:sz w:val="22"/>
          <w:szCs w:val="22"/>
        </w:rPr>
        <w:t xml:space="preserve">výše </w:t>
      </w:r>
      <w:r w:rsidR="0043607F" w:rsidRPr="0043607F">
        <w:rPr>
          <w:rFonts w:ascii="Arial" w:hAnsi="Arial" w:cs="Arial"/>
          <w:sz w:val="22"/>
          <w:szCs w:val="22"/>
        </w:rPr>
        <w:t>DPH za dodání 1</w:t>
      </w:r>
      <w:r>
        <w:rPr>
          <w:rFonts w:ascii="Arial" w:hAnsi="Arial" w:cs="Arial"/>
          <w:sz w:val="22"/>
          <w:szCs w:val="22"/>
        </w:rPr>
        <w:t>50</w:t>
      </w:r>
      <w:r w:rsidR="0043607F" w:rsidRPr="0043607F">
        <w:rPr>
          <w:rFonts w:ascii="Arial" w:hAnsi="Arial" w:cs="Arial"/>
          <w:sz w:val="22"/>
          <w:szCs w:val="22"/>
        </w:rPr>
        <w:t xml:space="preserve"> tun SOM</w:t>
      </w:r>
      <w:r w:rsidR="0043607F">
        <w:rPr>
          <w:rFonts w:ascii="Arial" w:hAnsi="Arial" w:cs="Arial"/>
          <w:sz w:val="22"/>
          <w:szCs w:val="22"/>
        </w:rPr>
        <w:t xml:space="preserve"> </w:t>
      </w:r>
      <w:r w:rsidR="0043607F" w:rsidRPr="0043607F">
        <w:rPr>
          <w:rFonts w:ascii="Arial" w:hAnsi="Arial" w:cs="Arial"/>
          <w:sz w:val="22"/>
          <w:szCs w:val="22"/>
        </w:rPr>
        <w:t>v</w:t>
      </w:r>
      <w:r w:rsidR="00C63482">
        <w:rPr>
          <w:rFonts w:ascii="Arial" w:hAnsi="Arial" w:cs="Arial"/>
          <w:sz w:val="22"/>
          <w:szCs w:val="22"/>
        </w:rPr>
        <w:t> </w:t>
      </w:r>
      <w:r w:rsidR="0043607F" w:rsidRPr="0043607F">
        <w:rPr>
          <w:rFonts w:ascii="Arial" w:hAnsi="Arial" w:cs="Arial"/>
          <w:sz w:val="22"/>
          <w:szCs w:val="22"/>
        </w:rPr>
        <w:t>Kč</w:t>
      </w:r>
    </w:p>
    <w:p w14:paraId="616ED8EE" w14:textId="77777777" w:rsidR="00C63482" w:rsidRPr="00F01A65" w:rsidRDefault="00C63482" w:rsidP="006918DA">
      <w:pPr>
        <w:pStyle w:val="Zkladntext2"/>
        <w:numPr>
          <w:ilvl w:val="0"/>
          <w:numId w:val="1"/>
        </w:numPr>
        <w:tabs>
          <w:tab w:val="left" w:pos="993"/>
        </w:tabs>
        <w:rPr>
          <w:rFonts w:cs="Arial"/>
          <w:sz w:val="22"/>
          <w:szCs w:val="22"/>
        </w:rPr>
      </w:pPr>
      <w:r w:rsidRPr="00F01A65">
        <w:rPr>
          <w:rFonts w:ascii="Arial" w:hAnsi="Arial" w:cs="Arial"/>
          <w:sz w:val="22"/>
          <w:szCs w:val="22"/>
        </w:rPr>
        <w:t>cena za dodání 150 tun SOM v Kč včetně DPH</w:t>
      </w:r>
    </w:p>
    <w:p w14:paraId="748507E9" w14:textId="77777777" w:rsidR="00D222BA" w:rsidRDefault="00D222BA" w:rsidP="00D222BA">
      <w:pPr>
        <w:pStyle w:val="Odstavecseseznamem"/>
        <w:ind w:left="1068"/>
        <w:rPr>
          <w:rFonts w:cs="Arial"/>
          <w:sz w:val="22"/>
          <w:szCs w:val="22"/>
        </w:rPr>
      </w:pPr>
    </w:p>
    <w:p w14:paraId="2E8D739A" w14:textId="77777777" w:rsidR="00D222BA" w:rsidRPr="00D222BA" w:rsidRDefault="00D222BA" w:rsidP="00D222BA">
      <w:pPr>
        <w:pStyle w:val="Zkladntext2"/>
        <w:numPr>
          <w:ilvl w:val="0"/>
          <w:numId w:val="12"/>
        </w:numPr>
        <w:tabs>
          <w:tab w:val="left" w:pos="993"/>
        </w:tabs>
        <w:rPr>
          <w:rFonts w:ascii="Arial" w:hAnsi="Arial" w:cs="Arial"/>
          <w:sz w:val="22"/>
          <w:szCs w:val="22"/>
        </w:rPr>
      </w:pPr>
      <w:r>
        <w:rPr>
          <w:rFonts w:ascii="Arial" w:hAnsi="Arial" w:cs="Arial"/>
          <w:sz w:val="22"/>
          <w:szCs w:val="22"/>
        </w:rPr>
        <w:t>ochraň</w:t>
      </w:r>
      <w:r w:rsidRPr="00D222BA">
        <w:rPr>
          <w:rFonts w:ascii="Arial" w:hAnsi="Arial" w:cs="Arial"/>
          <w:sz w:val="22"/>
          <w:szCs w:val="22"/>
        </w:rPr>
        <w:t>ování</w:t>
      </w:r>
      <w:r>
        <w:rPr>
          <w:rFonts w:ascii="Arial" w:hAnsi="Arial" w:cs="Arial"/>
          <w:sz w:val="22"/>
          <w:szCs w:val="22"/>
        </w:rPr>
        <w:t xml:space="preserve"> </w:t>
      </w:r>
      <w:r w:rsidRPr="00D222BA">
        <w:rPr>
          <w:rFonts w:ascii="Arial" w:hAnsi="Arial" w:cs="Arial"/>
          <w:sz w:val="22"/>
          <w:szCs w:val="22"/>
        </w:rPr>
        <w:t>SOM</w:t>
      </w:r>
    </w:p>
    <w:p w14:paraId="03989B76" w14:textId="77777777" w:rsidR="0043607F" w:rsidRDefault="0043607F" w:rsidP="0043607F">
      <w:pPr>
        <w:pStyle w:val="Zkladntext2"/>
        <w:numPr>
          <w:ilvl w:val="0"/>
          <w:numId w:val="1"/>
        </w:numPr>
        <w:tabs>
          <w:tab w:val="left" w:pos="993"/>
        </w:tabs>
        <w:rPr>
          <w:rFonts w:ascii="Arial" w:hAnsi="Arial" w:cs="Arial"/>
          <w:sz w:val="22"/>
          <w:szCs w:val="22"/>
        </w:rPr>
      </w:pPr>
      <w:r w:rsidRPr="0043607F">
        <w:rPr>
          <w:rFonts w:ascii="Arial" w:hAnsi="Arial" w:cs="Arial"/>
          <w:sz w:val="22"/>
          <w:szCs w:val="22"/>
        </w:rPr>
        <w:t xml:space="preserve">cena za ochraňování 1 tuny SOM za </w:t>
      </w:r>
      <w:r w:rsidR="004938FF">
        <w:rPr>
          <w:rFonts w:ascii="Arial" w:hAnsi="Arial" w:cs="Arial"/>
          <w:sz w:val="22"/>
          <w:szCs w:val="22"/>
        </w:rPr>
        <w:t xml:space="preserve">1 </w:t>
      </w:r>
      <w:r w:rsidRPr="0043607F">
        <w:rPr>
          <w:rFonts w:ascii="Arial" w:hAnsi="Arial" w:cs="Arial"/>
          <w:sz w:val="22"/>
          <w:szCs w:val="22"/>
        </w:rPr>
        <w:t>měsíc</w:t>
      </w:r>
      <w:r w:rsidRPr="0043607F">
        <w:t xml:space="preserve"> </w:t>
      </w:r>
      <w:r w:rsidRPr="0043607F">
        <w:rPr>
          <w:rFonts w:ascii="Arial" w:hAnsi="Arial" w:cs="Arial"/>
          <w:sz w:val="22"/>
          <w:szCs w:val="22"/>
        </w:rPr>
        <w:t>v Kč</w:t>
      </w:r>
      <w:r w:rsidRPr="0043607F">
        <w:t xml:space="preserve"> </w:t>
      </w:r>
      <w:r w:rsidRPr="0043607F">
        <w:rPr>
          <w:rFonts w:ascii="Arial" w:hAnsi="Arial" w:cs="Arial"/>
          <w:sz w:val="22"/>
          <w:szCs w:val="22"/>
        </w:rPr>
        <w:t>bez DPH</w:t>
      </w:r>
    </w:p>
    <w:p w14:paraId="1090C068" w14:textId="77777777" w:rsidR="00D222BA" w:rsidRPr="00D222BA" w:rsidRDefault="00D222BA" w:rsidP="009C7B80">
      <w:pPr>
        <w:pStyle w:val="Odstavecseseznamem"/>
        <w:numPr>
          <w:ilvl w:val="0"/>
          <w:numId w:val="1"/>
        </w:numPr>
        <w:ind w:left="993" w:hanging="285"/>
        <w:rPr>
          <w:rFonts w:cs="Arial"/>
          <w:sz w:val="22"/>
          <w:szCs w:val="22"/>
        </w:rPr>
      </w:pPr>
      <w:r w:rsidRPr="00D222BA">
        <w:rPr>
          <w:rFonts w:cs="Arial"/>
          <w:sz w:val="22"/>
          <w:szCs w:val="22"/>
        </w:rPr>
        <w:t>cena za ochraňování 1</w:t>
      </w:r>
      <w:r>
        <w:rPr>
          <w:rFonts w:cs="Arial"/>
          <w:sz w:val="22"/>
          <w:szCs w:val="22"/>
        </w:rPr>
        <w:t>50</w:t>
      </w:r>
      <w:r w:rsidRPr="00D222BA">
        <w:rPr>
          <w:rFonts w:cs="Arial"/>
          <w:sz w:val="22"/>
          <w:szCs w:val="22"/>
        </w:rPr>
        <w:t xml:space="preserve"> tun SOM za </w:t>
      </w:r>
      <w:r w:rsidR="004938FF">
        <w:rPr>
          <w:rFonts w:cs="Arial"/>
          <w:sz w:val="22"/>
          <w:szCs w:val="22"/>
        </w:rPr>
        <w:t xml:space="preserve">48 </w:t>
      </w:r>
      <w:r w:rsidRPr="00D222BA">
        <w:rPr>
          <w:rFonts w:cs="Arial"/>
          <w:sz w:val="22"/>
          <w:szCs w:val="22"/>
        </w:rPr>
        <w:t>měsíc</w:t>
      </w:r>
      <w:r w:rsidR="004938FF">
        <w:rPr>
          <w:rFonts w:cs="Arial"/>
          <w:sz w:val="22"/>
          <w:szCs w:val="22"/>
        </w:rPr>
        <w:t>ů</w:t>
      </w:r>
      <w:r w:rsidRPr="00D222BA">
        <w:rPr>
          <w:rFonts w:cs="Arial"/>
          <w:sz w:val="22"/>
          <w:szCs w:val="22"/>
        </w:rPr>
        <w:t xml:space="preserve"> v Kč bez DPH</w:t>
      </w:r>
    </w:p>
    <w:p w14:paraId="58A8CE3F" w14:textId="3D70DE70" w:rsidR="009C7B80" w:rsidRDefault="009C7B80" w:rsidP="009C7B80">
      <w:pPr>
        <w:pStyle w:val="Odstavecseseznamem"/>
        <w:numPr>
          <w:ilvl w:val="0"/>
          <w:numId w:val="1"/>
        </w:numPr>
        <w:tabs>
          <w:tab w:val="left" w:pos="993"/>
        </w:tabs>
        <w:ind w:left="993"/>
        <w:rPr>
          <w:rFonts w:cs="Arial"/>
          <w:sz w:val="22"/>
          <w:szCs w:val="22"/>
        </w:rPr>
      </w:pPr>
      <w:r>
        <w:rPr>
          <w:rFonts w:cs="Arial"/>
          <w:sz w:val="22"/>
          <w:szCs w:val="22"/>
        </w:rPr>
        <w:t xml:space="preserve">výše </w:t>
      </w:r>
      <w:r w:rsidR="0043607F" w:rsidRPr="0043607F">
        <w:rPr>
          <w:rFonts w:cs="Arial"/>
          <w:sz w:val="22"/>
          <w:szCs w:val="22"/>
        </w:rPr>
        <w:t xml:space="preserve">DPH za ochraňování </w:t>
      </w:r>
      <w:r w:rsidR="004938FF" w:rsidRPr="004938FF">
        <w:rPr>
          <w:rFonts w:cs="Arial"/>
          <w:sz w:val="22"/>
          <w:szCs w:val="22"/>
        </w:rPr>
        <w:t>150 tun SOM za 48 měsíců</w:t>
      </w:r>
      <w:r w:rsidR="00BA735B" w:rsidRPr="004938FF">
        <w:rPr>
          <w:rFonts w:cs="Arial"/>
          <w:sz w:val="22"/>
          <w:szCs w:val="22"/>
        </w:rPr>
        <w:t xml:space="preserve"> </w:t>
      </w:r>
      <w:r w:rsidR="00BA735B" w:rsidRPr="00BA735B">
        <w:rPr>
          <w:rFonts w:cs="Arial"/>
          <w:sz w:val="22"/>
          <w:szCs w:val="22"/>
        </w:rPr>
        <w:t>v</w:t>
      </w:r>
      <w:r>
        <w:rPr>
          <w:rFonts w:cs="Arial"/>
          <w:sz w:val="22"/>
          <w:szCs w:val="22"/>
        </w:rPr>
        <w:t> </w:t>
      </w:r>
      <w:r w:rsidR="00BA735B" w:rsidRPr="00BA735B">
        <w:rPr>
          <w:rFonts w:cs="Arial"/>
          <w:sz w:val="22"/>
          <w:szCs w:val="22"/>
        </w:rPr>
        <w:t>Kč</w:t>
      </w:r>
    </w:p>
    <w:p w14:paraId="16006B14" w14:textId="3FEBEB25" w:rsidR="004938FF" w:rsidRDefault="0043607F" w:rsidP="009C7B80">
      <w:pPr>
        <w:pStyle w:val="Odstavecseseznamem"/>
        <w:numPr>
          <w:ilvl w:val="0"/>
          <w:numId w:val="1"/>
        </w:numPr>
        <w:tabs>
          <w:tab w:val="left" w:pos="851"/>
        </w:tabs>
        <w:spacing w:after="120"/>
        <w:ind w:left="1134" w:hanging="501"/>
        <w:rPr>
          <w:rFonts w:cs="Arial"/>
          <w:sz w:val="22"/>
          <w:szCs w:val="22"/>
        </w:rPr>
      </w:pPr>
      <w:r w:rsidRPr="00BA735B" w:rsidDel="0043607F">
        <w:rPr>
          <w:rFonts w:cs="Arial"/>
          <w:sz w:val="22"/>
          <w:szCs w:val="22"/>
        </w:rPr>
        <w:t xml:space="preserve"> </w:t>
      </w:r>
      <w:r w:rsidR="004938FF" w:rsidRPr="004938FF">
        <w:rPr>
          <w:rFonts w:cs="Arial"/>
          <w:sz w:val="22"/>
          <w:szCs w:val="22"/>
        </w:rPr>
        <w:t xml:space="preserve">cena za ochraňování 150 tun SOM za 48 měsíců v Kč </w:t>
      </w:r>
      <w:r w:rsidR="004938FF">
        <w:rPr>
          <w:rFonts w:cs="Arial"/>
          <w:sz w:val="22"/>
          <w:szCs w:val="22"/>
        </w:rPr>
        <w:t>včetně</w:t>
      </w:r>
      <w:r w:rsidR="004938FF" w:rsidRPr="004938FF">
        <w:rPr>
          <w:rFonts w:cs="Arial"/>
          <w:sz w:val="22"/>
          <w:szCs w:val="22"/>
        </w:rPr>
        <w:t xml:space="preserve"> DPH</w:t>
      </w:r>
    </w:p>
    <w:p w14:paraId="291898B6" w14:textId="77777777" w:rsidR="004938FF" w:rsidRDefault="00793139" w:rsidP="00793139">
      <w:pPr>
        <w:pStyle w:val="Zkladntext2"/>
        <w:numPr>
          <w:ilvl w:val="0"/>
          <w:numId w:val="12"/>
        </w:numPr>
        <w:tabs>
          <w:tab w:val="left" w:pos="993"/>
        </w:tabs>
        <w:rPr>
          <w:rFonts w:ascii="Arial" w:hAnsi="Arial" w:cs="Arial"/>
          <w:sz w:val="22"/>
          <w:szCs w:val="22"/>
        </w:rPr>
      </w:pPr>
      <w:r w:rsidRPr="00793139">
        <w:rPr>
          <w:rFonts w:ascii="Arial" w:hAnsi="Arial" w:cs="Arial"/>
          <w:sz w:val="22"/>
          <w:szCs w:val="22"/>
        </w:rPr>
        <w:t>zpětný odkup SOM</w:t>
      </w:r>
    </w:p>
    <w:p w14:paraId="2FA74BAB" w14:textId="4FDA8CF8" w:rsidR="00793139" w:rsidRDefault="00793139" w:rsidP="00EA267C">
      <w:pPr>
        <w:pStyle w:val="Zkladntext2"/>
        <w:numPr>
          <w:ilvl w:val="0"/>
          <w:numId w:val="1"/>
        </w:numPr>
        <w:tabs>
          <w:tab w:val="left" w:pos="993"/>
        </w:tabs>
        <w:rPr>
          <w:rFonts w:ascii="Arial" w:hAnsi="Arial" w:cs="Arial"/>
          <w:sz w:val="22"/>
          <w:szCs w:val="22"/>
        </w:rPr>
      </w:pPr>
      <w:r w:rsidRPr="00793139">
        <w:rPr>
          <w:rFonts w:ascii="Arial" w:hAnsi="Arial" w:cs="Arial"/>
          <w:sz w:val="22"/>
          <w:szCs w:val="22"/>
        </w:rPr>
        <w:t xml:space="preserve">výše srážky pro zpětný odkup z ceny </w:t>
      </w:r>
      <w:r w:rsidR="005965F9">
        <w:rPr>
          <w:rFonts w:ascii="Arial" w:hAnsi="Arial" w:cs="Arial"/>
          <w:sz w:val="22"/>
          <w:szCs w:val="22"/>
        </w:rPr>
        <w:t xml:space="preserve">1 tuny </w:t>
      </w:r>
      <w:r w:rsidRPr="00793139">
        <w:rPr>
          <w:rFonts w:ascii="Arial" w:hAnsi="Arial" w:cs="Arial"/>
          <w:sz w:val="22"/>
          <w:szCs w:val="22"/>
        </w:rPr>
        <w:t xml:space="preserve">SOM dle SZIF </w:t>
      </w:r>
      <w:r w:rsidR="00EA267C">
        <w:rPr>
          <w:rFonts w:ascii="Arial" w:hAnsi="Arial" w:cs="Arial"/>
          <w:sz w:val="22"/>
          <w:szCs w:val="22"/>
        </w:rPr>
        <w:t>(</w:t>
      </w:r>
      <w:r w:rsidR="00EA267C" w:rsidRPr="00EA267C">
        <w:rPr>
          <w:rFonts w:ascii="Arial" w:hAnsi="Arial" w:cs="Arial"/>
          <w:sz w:val="22"/>
          <w:szCs w:val="22"/>
        </w:rPr>
        <w:t>Státní zemědělský intervenční fond</w:t>
      </w:r>
      <w:r w:rsidR="00EA267C">
        <w:rPr>
          <w:rFonts w:ascii="Arial" w:hAnsi="Arial" w:cs="Arial"/>
          <w:sz w:val="22"/>
          <w:szCs w:val="22"/>
        </w:rPr>
        <w:t xml:space="preserve">, dále jen „SZIF“) </w:t>
      </w:r>
      <w:r w:rsidRPr="00793139">
        <w:rPr>
          <w:rFonts w:ascii="Arial" w:hAnsi="Arial" w:cs="Arial"/>
          <w:sz w:val="22"/>
          <w:szCs w:val="22"/>
        </w:rPr>
        <w:t>v %</w:t>
      </w:r>
    </w:p>
    <w:p w14:paraId="7233FF74" w14:textId="14B4A973" w:rsidR="007F2AF0" w:rsidRPr="007F2AF0" w:rsidRDefault="006918DA" w:rsidP="001B758B">
      <w:pPr>
        <w:ind w:left="720"/>
        <w:jc w:val="both"/>
        <w:rPr>
          <w:rFonts w:cs="Arial"/>
          <w:szCs w:val="22"/>
        </w:rPr>
      </w:pPr>
      <w:r>
        <w:rPr>
          <w:rFonts w:cs="Arial"/>
          <w:szCs w:val="22"/>
        </w:rPr>
        <w:t>M</w:t>
      </w:r>
      <w:r w:rsidRPr="006918DA">
        <w:rPr>
          <w:rFonts w:cs="Arial"/>
          <w:szCs w:val="22"/>
        </w:rPr>
        <w:t xml:space="preserve">aximální srážka </w:t>
      </w:r>
      <w:r w:rsidR="005965F9" w:rsidRPr="005965F9">
        <w:rPr>
          <w:rFonts w:cs="Arial"/>
          <w:szCs w:val="22"/>
        </w:rPr>
        <w:t xml:space="preserve">pro zpětný odkup </w:t>
      </w:r>
      <w:r w:rsidRPr="006918DA">
        <w:rPr>
          <w:rFonts w:cs="Arial"/>
          <w:szCs w:val="22"/>
        </w:rPr>
        <w:t xml:space="preserve">z ceny </w:t>
      </w:r>
      <w:r w:rsidR="005965F9" w:rsidRPr="005965F9">
        <w:rPr>
          <w:rFonts w:cs="Arial"/>
          <w:szCs w:val="22"/>
        </w:rPr>
        <w:t xml:space="preserve">1 tuny SOM </w:t>
      </w:r>
      <w:r w:rsidRPr="006918DA">
        <w:rPr>
          <w:rFonts w:cs="Arial"/>
          <w:szCs w:val="22"/>
        </w:rPr>
        <w:t>dle SZIF při ukončení smlouvy o</w:t>
      </w:r>
      <w:r>
        <w:rPr>
          <w:rFonts w:cs="Arial"/>
          <w:szCs w:val="22"/>
        </w:rPr>
        <w:t> </w:t>
      </w:r>
      <w:r w:rsidR="007F2AF0">
        <w:rPr>
          <w:rFonts w:cs="Arial"/>
          <w:szCs w:val="22"/>
        </w:rPr>
        <w:t xml:space="preserve">ochraňování </w:t>
      </w:r>
      <w:r w:rsidR="0079696B" w:rsidRPr="0079696B">
        <w:rPr>
          <w:rFonts w:cs="Arial"/>
          <w:szCs w:val="22"/>
        </w:rPr>
        <w:t>uplynutím doby, na kterou byla tato smlouva uzavřena</w:t>
      </w:r>
      <w:r w:rsidR="0079696B">
        <w:rPr>
          <w:rFonts w:cs="Arial"/>
          <w:szCs w:val="22"/>
        </w:rPr>
        <w:t xml:space="preserve">, </w:t>
      </w:r>
      <w:r w:rsidR="007F2AF0">
        <w:rPr>
          <w:rFonts w:cs="Arial"/>
          <w:szCs w:val="22"/>
        </w:rPr>
        <w:t>činí 15 %. V</w:t>
      </w:r>
      <w:r w:rsidR="007F2AF0" w:rsidRPr="007F2AF0">
        <w:rPr>
          <w:rFonts w:cs="Arial"/>
          <w:szCs w:val="22"/>
        </w:rPr>
        <w:t xml:space="preserve"> krycím list</w:t>
      </w:r>
      <w:r w:rsidR="009F00CE">
        <w:rPr>
          <w:rFonts w:cs="Arial"/>
          <w:szCs w:val="22"/>
        </w:rPr>
        <w:t>u</w:t>
      </w:r>
      <w:r w:rsidR="007F2AF0" w:rsidRPr="007F2AF0">
        <w:rPr>
          <w:rFonts w:cs="Arial"/>
          <w:szCs w:val="22"/>
        </w:rPr>
        <w:t xml:space="preserve"> nabídky (</w:t>
      </w:r>
      <w:r w:rsidR="007F2AF0">
        <w:rPr>
          <w:rFonts w:cs="Arial"/>
          <w:color w:val="0000FF"/>
          <w:szCs w:val="22"/>
          <w:u w:val="single"/>
        </w:rPr>
        <w:t>Příloha č. 3</w:t>
      </w:r>
      <w:r w:rsidR="007F2AF0" w:rsidRPr="007F2AF0">
        <w:rPr>
          <w:rFonts w:cs="Arial"/>
          <w:szCs w:val="22"/>
        </w:rPr>
        <w:t xml:space="preserve"> k této ZD) uvede </w:t>
      </w:r>
      <w:r w:rsidR="0079696B">
        <w:rPr>
          <w:rFonts w:cs="Arial"/>
          <w:szCs w:val="22"/>
        </w:rPr>
        <w:t>účastník</w:t>
      </w:r>
      <w:r w:rsidR="007F2AF0" w:rsidRPr="007F2AF0">
        <w:rPr>
          <w:rFonts w:cs="Arial"/>
          <w:szCs w:val="22"/>
        </w:rPr>
        <w:t xml:space="preserve"> do předepsané tabulky příslušné části VZ, na kterou podává nabídku, procentuální výši srážky, kterou zadavatel odečte při stanovení ceny pro zpětný odkup SOM od ceny </w:t>
      </w:r>
      <w:r w:rsidR="001B758B">
        <w:rPr>
          <w:rFonts w:cs="Arial"/>
          <w:szCs w:val="22"/>
        </w:rPr>
        <w:t>zveřejněné</w:t>
      </w:r>
      <w:r w:rsidR="007F2AF0" w:rsidRPr="007F2AF0">
        <w:rPr>
          <w:rFonts w:cs="Arial"/>
          <w:szCs w:val="22"/>
        </w:rPr>
        <w:t xml:space="preserve"> SZIF </w:t>
      </w:r>
      <w:r w:rsidR="0079696B" w:rsidRPr="0079696B">
        <w:rPr>
          <w:rFonts w:cs="Arial"/>
          <w:color w:val="000000"/>
          <w:szCs w:val="22"/>
        </w:rPr>
        <w:t>ve „Zprávě o trhu s mlékem a mlékárenskými výrobky“ k datu 3 měsíců před ukončením „Smlouvy o</w:t>
      </w:r>
      <w:r w:rsidR="001B758B">
        <w:rPr>
          <w:rFonts w:cs="Arial"/>
          <w:color w:val="000000"/>
          <w:szCs w:val="22"/>
        </w:rPr>
        <w:t> </w:t>
      </w:r>
      <w:r w:rsidR="0079696B" w:rsidRPr="0079696B">
        <w:rPr>
          <w:rFonts w:cs="Arial"/>
          <w:color w:val="000000"/>
          <w:szCs w:val="22"/>
        </w:rPr>
        <w:t>ochraňování státních hmotných rezerv“</w:t>
      </w:r>
      <w:r w:rsidR="007F2AF0" w:rsidRPr="007F2AF0">
        <w:rPr>
          <w:rFonts w:cs="Arial"/>
          <w:szCs w:val="22"/>
        </w:rPr>
        <w:t xml:space="preserve">. Vypočtená cena bude cenou zpětného </w:t>
      </w:r>
      <w:r w:rsidR="0079696B">
        <w:rPr>
          <w:rFonts w:cs="Arial"/>
          <w:szCs w:val="22"/>
        </w:rPr>
        <w:t xml:space="preserve">odkupu dodavateli. Bližší </w:t>
      </w:r>
      <w:r w:rsidR="007F2AF0" w:rsidRPr="007F2AF0">
        <w:rPr>
          <w:rFonts w:cs="Arial"/>
          <w:szCs w:val="22"/>
        </w:rPr>
        <w:t xml:space="preserve">podmínky zpětného </w:t>
      </w:r>
      <w:r w:rsidR="001B758B">
        <w:rPr>
          <w:rFonts w:cs="Arial"/>
          <w:szCs w:val="22"/>
        </w:rPr>
        <w:t>odkupu SOM</w:t>
      </w:r>
      <w:r w:rsidR="007F2AF0" w:rsidRPr="007F2AF0">
        <w:rPr>
          <w:rFonts w:cs="Arial"/>
          <w:szCs w:val="22"/>
        </w:rPr>
        <w:t xml:space="preserve"> jsou uvedeny ve Smlouvě o</w:t>
      </w:r>
      <w:r w:rsidR="001B758B">
        <w:rPr>
          <w:rFonts w:cs="Arial"/>
          <w:szCs w:val="22"/>
        </w:rPr>
        <w:t> </w:t>
      </w:r>
      <w:r w:rsidR="007F2AF0" w:rsidRPr="007F2AF0">
        <w:rPr>
          <w:rFonts w:cs="Arial"/>
          <w:szCs w:val="22"/>
        </w:rPr>
        <w:t>ochraňování státních hmotných rezerv (</w:t>
      </w:r>
      <w:hyperlink w:anchor="_Příloha_č._2_1" w:history="1">
        <w:r w:rsidR="007F2AF0" w:rsidRPr="007F2AF0">
          <w:rPr>
            <w:rFonts w:cs="Arial"/>
            <w:color w:val="0000FF"/>
            <w:szCs w:val="22"/>
            <w:u w:val="single"/>
          </w:rPr>
          <w:t>Příloha č. 2</w:t>
        </w:r>
      </w:hyperlink>
      <w:r w:rsidR="007F2AF0" w:rsidRPr="007F2AF0">
        <w:rPr>
          <w:rFonts w:cs="Arial"/>
          <w:szCs w:val="22"/>
        </w:rPr>
        <w:t xml:space="preserve"> k této ZD).</w:t>
      </w:r>
    </w:p>
    <w:p w14:paraId="400EB8E3" w14:textId="77777777" w:rsidR="00793139" w:rsidRPr="00793139" w:rsidRDefault="00793139" w:rsidP="00793139">
      <w:pPr>
        <w:pStyle w:val="Zkladntext2"/>
        <w:tabs>
          <w:tab w:val="left" w:pos="993"/>
        </w:tabs>
        <w:ind w:left="1068"/>
        <w:rPr>
          <w:rFonts w:ascii="Arial" w:hAnsi="Arial" w:cs="Arial"/>
          <w:sz w:val="22"/>
          <w:szCs w:val="22"/>
        </w:rPr>
      </w:pPr>
    </w:p>
    <w:p w14:paraId="0FD7A72C" w14:textId="7B27168A" w:rsidR="00572DE5" w:rsidRPr="00572DE5" w:rsidRDefault="00697C7D" w:rsidP="00572DE5">
      <w:pPr>
        <w:pStyle w:val="Zkladntext2"/>
        <w:spacing w:after="120"/>
        <w:ind w:left="426"/>
        <w:rPr>
          <w:rFonts w:ascii="Arial" w:hAnsi="Arial" w:cs="Arial"/>
          <w:b/>
          <w:sz w:val="22"/>
          <w:szCs w:val="22"/>
        </w:rPr>
      </w:pPr>
      <w:r>
        <w:rPr>
          <w:rFonts w:ascii="Arial" w:hAnsi="Arial" w:cs="Arial"/>
          <w:b/>
          <w:sz w:val="22"/>
          <w:szCs w:val="22"/>
        </w:rPr>
        <w:t xml:space="preserve">Zadavatel upozorňuje, že pro účely plnění předmětu veřejné zakázky disponuje k datu zahájení zadávacího řízení prostředky ve výši maximálně </w:t>
      </w:r>
      <w:r w:rsidR="006918DA" w:rsidRPr="006918DA">
        <w:rPr>
          <w:rFonts w:ascii="Arial" w:hAnsi="Arial" w:cs="Arial"/>
          <w:b/>
          <w:sz w:val="22"/>
          <w:szCs w:val="22"/>
        </w:rPr>
        <w:t>6 762 000 Kč bez DPH na</w:t>
      </w:r>
      <w:r w:rsidR="00711007">
        <w:rPr>
          <w:rFonts w:ascii="Arial" w:hAnsi="Arial" w:cs="Arial"/>
          <w:b/>
          <w:sz w:val="22"/>
          <w:szCs w:val="22"/>
        </w:rPr>
        <w:t> </w:t>
      </w:r>
      <w:r w:rsidR="006918DA" w:rsidRPr="006918DA">
        <w:rPr>
          <w:rFonts w:ascii="Arial" w:hAnsi="Arial" w:cs="Arial"/>
          <w:b/>
          <w:sz w:val="22"/>
          <w:szCs w:val="22"/>
        </w:rPr>
        <w:t>pořízení 150 tun SOM</w:t>
      </w:r>
      <w:r w:rsidR="003F4048">
        <w:rPr>
          <w:rFonts w:ascii="Arial" w:hAnsi="Arial" w:cs="Arial"/>
          <w:b/>
          <w:sz w:val="22"/>
          <w:szCs w:val="22"/>
        </w:rPr>
        <w:t xml:space="preserve"> </w:t>
      </w:r>
      <w:r w:rsidR="00711007">
        <w:rPr>
          <w:rFonts w:ascii="Arial" w:hAnsi="Arial" w:cs="Arial"/>
          <w:b/>
          <w:sz w:val="22"/>
          <w:szCs w:val="22"/>
        </w:rPr>
        <w:t>u každé části VZ</w:t>
      </w:r>
      <w:r w:rsidR="00C4675F" w:rsidRPr="00C4675F">
        <w:rPr>
          <w:rFonts w:ascii="Arial" w:hAnsi="Arial" w:cs="Arial"/>
          <w:b/>
          <w:sz w:val="22"/>
          <w:szCs w:val="22"/>
        </w:rPr>
        <w:t xml:space="preserve"> </w:t>
      </w:r>
      <w:r w:rsidR="00572DE5" w:rsidRPr="00C4675F">
        <w:rPr>
          <w:rFonts w:ascii="Arial" w:hAnsi="Arial" w:cs="Arial"/>
          <w:b/>
          <w:sz w:val="22"/>
          <w:szCs w:val="22"/>
        </w:rPr>
        <w:t xml:space="preserve">a prostředky ve výši maximálně </w:t>
      </w:r>
      <w:r w:rsidR="003F4048" w:rsidRPr="003F4048">
        <w:rPr>
          <w:rFonts w:ascii="Arial" w:hAnsi="Arial" w:cs="Arial"/>
          <w:b/>
          <w:sz w:val="22"/>
          <w:szCs w:val="22"/>
        </w:rPr>
        <w:t>756 000 Kč</w:t>
      </w:r>
      <w:r w:rsidR="00572DE5" w:rsidRPr="00C4675F">
        <w:rPr>
          <w:rFonts w:ascii="Arial" w:hAnsi="Arial" w:cs="Arial"/>
          <w:b/>
          <w:sz w:val="22"/>
          <w:szCs w:val="22"/>
        </w:rPr>
        <w:t xml:space="preserve"> bez DPH </w:t>
      </w:r>
      <w:r w:rsidR="003F4048" w:rsidRPr="003F4048">
        <w:rPr>
          <w:rFonts w:ascii="Arial" w:hAnsi="Arial" w:cs="Arial"/>
          <w:b/>
          <w:sz w:val="22"/>
          <w:szCs w:val="22"/>
        </w:rPr>
        <w:t xml:space="preserve">pro každou část VZ </w:t>
      </w:r>
      <w:r w:rsidR="00572DE5" w:rsidRPr="00C4675F">
        <w:rPr>
          <w:rFonts w:ascii="Arial" w:hAnsi="Arial" w:cs="Arial"/>
          <w:b/>
          <w:sz w:val="22"/>
          <w:szCs w:val="22"/>
        </w:rPr>
        <w:t xml:space="preserve">pro účely ochraňování </w:t>
      </w:r>
      <w:r w:rsidR="003F4048" w:rsidRPr="003F4048">
        <w:rPr>
          <w:rFonts w:ascii="Arial" w:hAnsi="Arial" w:cs="Arial"/>
          <w:b/>
          <w:sz w:val="22"/>
          <w:szCs w:val="22"/>
        </w:rPr>
        <w:t>150 tun SOM za 48 měsíců</w:t>
      </w:r>
      <w:r w:rsidR="003F4048">
        <w:rPr>
          <w:rFonts w:ascii="Arial" w:hAnsi="Arial" w:cs="Arial"/>
          <w:b/>
          <w:sz w:val="22"/>
          <w:szCs w:val="22"/>
        </w:rPr>
        <w:t>.</w:t>
      </w:r>
    </w:p>
    <w:p w14:paraId="5F34FA21" w14:textId="5E4D76EC" w:rsidR="00183D29" w:rsidRPr="00637277" w:rsidRDefault="0058059E" w:rsidP="00572DE5">
      <w:pPr>
        <w:pStyle w:val="Zkladntext2"/>
        <w:spacing w:after="120"/>
        <w:ind w:left="426"/>
        <w:rPr>
          <w:rFonts w:ascii="Arial" w:hAnsi="Arial" w:cs="Arial"/>
          <w:sz w:val="22"/>
          <w:szCs w:val="22"/>
        </w:rPr>
      </w:pPr>
      <w:r w:rsidRPr="0058059E">
        <w:rPr>
          <w:rFonts w:ascii="Arial" w:hAnsi="Arial" w:cs="Arial"/>
          <w:b/>
          <w:sz w:val="22"/>
          <w:szCs w:val="22"/>
          <w:u w:val="single"/>
        </w:rPr>
        <w:t xml:space="preserve">Zadavatel požaduje, aby účastník v případě, že jím nabízená cena za ochraňování překročí částku </w:t>
      </w:r>
      <w:r>
        <w:rPr>
          <w:rFonts w:ascii="Arial" w:hAnsi="Arial" w:cs="Arial"/>
          <w:b/>
          <w:sz w:val="22"/>
          <w:szCs w:val="22"/>
          <w:u w:val="single"/>
        </w:rPr>
        <w:t>105</w:t>
      </w:r>
      <w:r w:rsidRPr="0058059E">
        <w:rPr>
          <w:rFonts w:ascii="Arial" w:hAnsi="Arial" w:cs="Arial"/>
          <w:b/>
          <w:sz w:val="22"/>
          <w:szCs w:val="22"/>
          <w:u w:val="single"/>
        </w:rPr>
        <w:t xml:space="preserve"> Kč </w:t>
      </w:r>
      <w:r w:rsidR="009749CC">
        <w:rPr>
          <w:rFonts w:ascii="Arial" w:hAnsi="Arial" w:cs="Arial"/>
          <w:b/>
          <w:sz w:val="22"/>
          <w:szCs w:val="22"/>
          <w:u w:val="single"/>
        </w:rPr>
        <w:t xml:space="preserve">bez DPH </w:t>
      </w:r>
      <w:r w:rsidRPr="0058059E">
        <w:rPr>
          <w:rFonts w:ascii="Arial" w:hAnsi="Arial" w:cs="Arial"/>
          <w:b/>
          <w:sz w:val="22"/>
          <w:szCs w:val="22"/>
          <w:u w:val="single"/>
        </w:rPr>
        <w:t>za t</w:t>
      </w:r>
      <w:r>
        <w:rPr>
          <w:rFonts w:ascii="Arial" w:hAnsi="Arial" w:cs="Arial"/>
          <w:b/>
          <w:sz w:val="22"/>
          <w:szCs w:val="22"/>
          <w:u w:val="single"/>
        </w:rPr>
        <w:t>unu</w:t>
      </w:r>
      <w:r w:rsidRPr="0058059E">
        <w:rPr>
          <w:rFonts w:ascii="Arial" w:hAnsi="Arial" w:cs="Arial"/>
          <w:b/>
          <w:sz w:val="22"/>
          <w:szCs w:val="22"/>
          <w:u w:val="single"/>
        </w:rPr>
        <w:t>/1 měsíc, doložil podrobnou kalkulaci ceny za ochraňování.</w:t>
      </w:r>
      <w:r w:rsidR="00637277" w:rsidRPr="00637277">
        <w:rPr>
          <w:rFonts w:ascii="Arial" w:hAnsi="Arial" w:cs="Arial"/>
          <w:sz w:val="22"/>
          <w:szCs w:val="22"/>
          <w:u w:val="single"/>
        </w:rPr>
        <w:t xml:space="preserve"> </w:t>
      </w:r>
      <w:r w:rsidRPr="0058059E">
        <w:rPr>
          <w:rFonts w:ascii="Arial" w:hAnsi="Arial" w:cs="Arial"/>
          <w:sz w:val="22"/>
          <w:szCs w:val="22"/>
          <w:u w:val="single"/>
        </w:rPr>
        <w:t xml:space="preserve">Z této kalkulace musí být </w:t>
      </w:r>
      <w:r w:rsidR="00637277" w:rsidRPr="00637277">
        <w:rPr>
          <w:rFonts w:ascii="Arial" w:hAnsi="Arial" w:cs="Arial"/>
          <w:sz w:val="22"/>
          <w:szCs w:val="22"/>
          <w:u w:val="single"/>
        </w:rPr>
        <w:t>zřejmá prokazatelnost a oprávněnost nákladů na ochraňování v místě a čase obvyklých a přiměřeného zisku. Předložená kalkulace musí být zadavatelem ověřitelná. Zadavatel si vyhrazuje právo před uzavřením smlouvy požadovat od vybraného dodavatele doložení této kalkulace ceny za ochraňování z jeho účetnictví s</w:t>
      </w:r>
      <w:r w:rsidR="006B3B40">
        <w:rPr>
          <w:rFonts w:ascii="Arial" w:hAnsi="Arial" w:cs="Arial"/>
          <w:sz w:val="22"/>
          <w:szCs w:val="22"/>
          <w:u w:val="single"/>
        </w:rPr>
        <w:t> </w:t>
      </w:r>
      <w:r w:rsidR="00637277" w:rsidRPr="00637277">
        <w:rPr>
          <w:rFonts w:ascii="Arial" w:hAnsi="Arial" w:cs="Arial"/>
          <w:sz w:val="22"/>
          <w:szCs w:val="22"/>
          <w:u w:val="single"/>
        </w:rPr>
        <w:t>možností případného a</w:t>
      </w:r>
      <w:r w:rsidR="006B3B40">
        <w:rPr>
          <w:rFonts w:ascii="Arial" w:hAnsi="Arial" w:cs="Arial"/>
          <w:sz w:val="22"/>
          <w:szCs w:val="22"/>
          <w:u w:val="single"/>
        </w:rPr>
        <w:t xml:space="preserve">uditního ověření v případě, že vybraný dodavatel </w:t>
      </w:r>
      <w:r w:rsidR="00637277" w:rsidRPr="00637277">
        <w:rPr>
          <w:rFonts w:ascii="Arial" w:hAnsi="Arial" w:cs="Arial"/>
          <w:sz w:val="22"/>
          <w:szCs w:val="22"/>
          <w:u w:val="single"/>
        </w:rPr>
        <w:t>bude subjektem, pro který je stanovena povinnost auditu.</w:t>
      </w:r>
      <w:r w:rsidR="004E4A95" w:rsidRPr="00637277">
        <w:rPr>
          <w:rFonts w:ascii="Arial" w:hAnsi="Arial" w:cs="Arial"/>
          <w:sz w:val="22"/>
          <w:szCs w:val="22"/>
        </w:rPr>
        <w:tab/>
      </w:r>
    </w:p>
    <w:p w14:paraId="0E6CB835" w14:textId="77777777" w:rsidR="00736AAE" w:rsidRPr="00A72F56" w:rsidRDefault="00736AAE" w:rsidP="00E9244E">
      <w:pPr>
        <w:pStyle w:val="Zkladntext3"/>
        <w:keepNext/>
        <w:numPr>
          <w:ilvl w:val="1"/>
          <w:numId w:val="3"/>
        </w:numPr>
        <w:spacing w:before="240" w:after="120"/>
        <w:ind w:left="709" w:hanging="709"/>
        <w:jc w:val="both"/>
        <w:rPr>
          <w:rFonts w:ascii="Arial" w:hAnsi="Arial" w:cs="Arial"/>
          <w:b/>
          <w:sz w:val="22"/>
          <w:szCs w:val="22"/>
        </w:rPr>
      </w:pPr>
      <w:r w:rsidRPr="00AC03D5">
        <w:rPr>
          <w:rFonts w:ascii="Arial" w:hAnsi="Arial" w:cs="Arial"/>
          <w:b/>
          <w:sz w:val="22"/>
          <w:szCs w:val="22"/>
        </w:rPr>
        <w:t>Náklady spojené s nabídkovou cenou:</w:t>
      </w:r>
    </w:p>
    <w:p w14:paraId="7BE37229" w14:textId="77777777" w:rsidR="00305BDA" w:rsidRPr="00A72F56" w:rsidRDefault="00736AAE" w:rsidP="00A72F56">
      <w:pPr>
        <w:pStyle w:val="Odstavecseseznamem"/>
        <w:spacing w:after="120"/>
        <w:ind w:left="426"/>
        <w:jc w:val="both"/>
        <w:rPr>
          <w:rFonts w:cs="Arial"/>
          <w:sz w:val="22"/>
          <w:szCs w:val="22"/>
        </w:rPr>
      </w:pPr>
      <w:r w:rsidRPr="005D6D0E">
        <w:rPr>
          <w:rFonts w:cs="Arial"/>
          <w:sz w:val="22"/>
          <w:szCs w:val="22"/>
        </w:rPr>
        <w:t>Nabídková cena musí zahrnovat veškeré</w:t>
      </w:r>
      <w:r w:rsidR="003C4BC5">
        <w:rPr>
          <w:rFonts w:cs="Arial"/>
          <w:sz w:val="22"/>
          <w:szCs w:val="22"/>
        </w:rPr>
        <w:t xml:space="preserve"> náklady</w:t>
      </w:r>
      <w:r w:rsidR="003C4BC5" w:rsidRPr="00A72F56">
        <w:rPr>
          <w:rFonts w:cs="Arial"/>
          <w:sz w:val="22"/>
          <w:szCs w:val="22"/>
        </w:rPr>
        <w:t xml:space="preserve"> dodavatele </w:t>
      </w:r>
      <w:r w:rsidR="00D07E87" w:rsidRPr="00A72F56">
        <w:rPr>
          <w:rFonts w:cs="Arial"/>
          <w:sz w:val="22"/>
          <w:szCs w:val="22"/>
        </w:rPr>
        <w:t xml:space="preserve">spojené </w:t>
      </w:r>
      <w:r w:rsidR="003C4BC5" w:rsidRPr="00A72F56">
        <w:rPr>
          <w:rFonts w:cs="Arial"/>
          <w:sz w:val="22"/>
          <w:szCs w:val="22"/>
        </w:rPr>
        <w:t xml:space="preserve">s realizací předmětu VZ. </w:t>
      </w:r>
      <w:r w:rsidR="00305BDA" w:rsidRPr="00A72F56">
        <w:rPr>
          <w:rFonts w:cs="Arial"/>
          <w:sz w:val="22"/>
          <w:szCs w:val="22"/>
        </w:rPr>
        <w:t>Nabídková cena bez DPH nesmí být překročena.</w:t>
      </w:r>
    </w:p>
    <w:p w14:paraId="5F9F95D7" w14:textId="77777777" w:rsidR="00736AAE" w:rsidRDefault="00736AAE" w:rsidP="00286C1F">
      <w:pPr>
        <w:jc w:val="both"/>
        <w:rPr>
          <w:rFonts w:cs="Arial"/>
          <w:szCs w:val="22"/>
        </w:rPr>
      </w:pPr>
    </w:p>
    <w:p w14:paraId="08443831" w14:textId="77777777" w:rsidR="00C15568" w:rsidRPr="00A72F56" w:rsidRDefault="00C15568" w:rsidP="00E9244E">
      <w:pPr>
        <w:pStyle w:val="Nadpis1"/>
        <w:numPr>
          <w:ilvl w:val="0"/>
          <w:numId w:val="3"/>
        </w:numPr>
        <w:spacing w:before="240" w:after="120"/>
        <w:ind w:left="425" w:hanging="425"/>
        <w:jc w:val="center"/>
      </w:pPr>
      <w:bookmarkStart w:id="8" w:name="_Nabídka"/>
      <w:bookmarkStart w:id="9" w:name="_Toc513184350"/>
      <w:bookmarkEnd w:id="8"/>
      <w:r w:rsidRPr="000B193B">
        <w:lastRenderedPageBreak/>
        <w:t>Nabídka</w:t>
      </w:r>
      <w:bookmarkEnd w:id="9"/>
      <w:r w:rsidR="00150AF3">
        <w:t xml:space="preserve"> </w:t>
      </w:r>
    </w:p>
    <w:p w14:paraId="3C2C7689" w14:textId="77777777" w:rsidR="003528F2" w:rsidRPr="003528F2" w:rsidRDefault="009C5D29" w:rsidP="00E9244E">
      <w:pPr>
        <w:pStyle w:val="Zkladntext3"/>
        <w:keepNext/>
        <w:numPr>
          <w:ilvl w:val="1"/>
          <w:numId w:val="3"/>
        </w:numPr>
        <w:spacing w:before="240" w:after="120"/>
        <w:ind w:left="709" w:hanging="709"/>
        <w:jc w:val="both"/>
        <w:rPr>
          <w:rFonts w:ascii="Arial" w:hAnsi="Arial" w:cs="Arial"/>
          <w:b/>
          <w:sz w:val="22"/>
          <w:szCs w:val="22"/>
        </w:rPr>
      </w:pPr>
      <w:r>
        <w:rPr>
          <w:rFonts w:ascii="Arial" w:hAnsi="Arial" w:cs="Arial"/>
          <w:b/>
          <w:sz w:val="22"/>
          <w:szCs w:val="22"/>
        </w:rPr>
        <w:t>Obsah nabídky</w:t>
      </w:r>
      <w:r w:rsidR="00C15568" w:rsidRPr="00F62C18">
        <w:rPr>
          <w:rFonts w:ascii="Arial" w:hAnsi="Arial" w:cs="Arial"/>
          <w:b/>
          <w:sz w:val="22"/>
          <w:szCs w:val="22"/>
        </w:rPr>
        <w:t>:</w:t>
      </w:r>
    </w:p>
    <w:p w14:paraId="10CC2B3B" w14:textId="77777777" w:rsidR="00C15568" w:rsidRPr="00A72F56" w:rsidRDefault="00C15568" w:rsidP="00A72F56">
      <w:pPr>
        <w:pStyle w:val="Odstavecseseznamem"/>
        <w:spacing w:after="120"/>
        <w:ind w:left="426"/>
        <w:jc w:val="both"/>
        <w:rPr>
          <w:rFonts w:cs="Arial"/>
          <w:sz w:val="22"/>
          <w:szCs w:val="22"/>
        </w:rPr>
      </w:pPr>
      <w:r w:rsidRPr="003528F2">
        <w:rPr>
          <w:rFonts w:cs="Arial"/>
          <w:sz w:val="22"/>
          <w:szCs w:val="22"/>
        </w:rPr>
        <w:t xml:space="preserve">Nabídka </w:t>
      </w:r>
      <w:r w:rsidRPr="00A72F56">
        <w:rPr>
          <w:rFonts w:cs="Arial"/>
          <w:b/>
          <w:sz w:val="22"/>
          <w:szCs w:val="22"/>
        </w:rPr>
        <w:t xml:space="preserve">musí </w:t>
      </w:r>
      <w:r w:rsidR="003C4BC5" w:rsidRPr="00A72F56">
        <w:rPr>
          <w:rFonts w:cs="Arial"/>
          <w:b/>
          <w:sz w:val="22"/>
          <w:szCs w:val="22"/>
        </w:rPr>
        <w:t>splňovat podmínky dle § 107 zákona</w:t>
      </w:r>
      <w:r w:rsidRPr="003528F2">
        <w:rPr>
          <w:rFonts w:cs="Arial"/>
          <w:sz w:val="22"/>
          <w:szCs w:val="22"/>
        </w:rPr>
        <w:t xml:space="preserve">. </w:t>
      </w:r>
    </w:p>
    <w:p w14:paraId="03A33886" w14:textId="77777777" w:rsidR="00C15568" w:rsidRPr="00A72F56" w:rsidRDefault="00272107" w:rsidP="00E9244E">
      <w:pPr>
        <w:pStyle w:val="Zkladntext3"/>
        <w:keepNext/>
        <w:numPr>
          <w:ilvl w:val="1"/>
          <w:numId w:val="3"/>
        </w:numPr>
        <w:spacing w:before="240" w:after="120"/>
        <w:ind w:left="709" w:hanging="709"/>
        <w:jc w:val="both"/>
        <w:rPr>
          <w:rFonts w:ascii="Arial" w:hAnsi="Arial" w:cs="Arial"/>
          <w:sz w:val="22"/>
          <w:szCs w:val="22"/>
        </w:rPr>
      </w:pPr>
      <w:r w:rsidRPr="00A72F56">
        <w:rPr>
          <w:rFonts w:ascii="Arial" w:hAnsi="Arial" w:cs="Arial"/>
          <w:sz w:val="22"/>
          <w:szCs w:val="22"/>
        </w:rPr>
        <w:t>Zadavatel doporučuje</w:t>
      </w:r>
      <w:r w:rsidR="00C15568" w:rsidRPr="00A72F56">
        <w:rPr>
          <w:rFonts w:ascii="Arial" w:hAnsi="Arial" w:cs="Arial"/>
          <w:sz w:val="22"/>
          <w:szCs w:val="22"/>
        </w:rPr>
        <w:t xml:space="preserve">, aby nabídka </w:t>
      </w:r>
      <w:r w:rsidR="00F43EDC" w:rsidRPr="00A72F56">
        <w:rPr>
          <w:rFonts w:ascii="Arial" w:hAnsi="Arial" w:cs="Arial"/>
          <w:sz w:val="22"/>
          <w:szCs w:val="22"/>
        </w:rPr>
        <w:t>účastníka</w:t>
      </w:r>
      <w:r w:rsidR="00C15568" w:rsidRPr="00A72F56">
        <w:rPr>
          <w:rFonts w:ascii="Arial" w:hAnsi="Arial" w:cs="Arial"/>
          <w:sz w:val="22"/>
          <w:szCs w:val="22"/>
        </w:rPr>
        <w:t xml:space="preserve"> byla předložena v následující </w:t>
      </w:r>
      <w:r w:rsidR="00C15568" w:rsidRPr="00A72F56">
        <w:rPr>
          <w:rFonts w:ascii="Arial" w:hAnsi="Arial" w:cs="Arial"/>
          <w:b/>
          <w:sz w:val="22"/>
          <w:szCs w:val="22"/>
        </w:rPr>
        <w:t>struktuře</w:t>
      </w:r>
      <w:r w:rsidR="00C15568" w:rsidRPr="00A72F56">
        <w:rPr>
          <w:rFonts w:ascii="Arial" w:hAnsi="Arial" w:cs="Arial"/>
          <w:sz w:val="22"/>
          <w:szCs w:val="22"/>
        </w:rPr>
        <w:t>:</w:t>
      </w:r>
    </w:p>
    <w:p w14:paraId="27BC281A" w14:textId="17BCD21C" w:rsidR="00C15568" w:rsidRPr="00C72D1D" w:rsidRDefault="00C15568" w:rsidP="00E9244E">
      <w:pPr>
        <w:pStyle w:val="Odstavecseseznamem"/>
        <w:numPr>
          <w:ilvl w:val="2"/>
          <w:numId w:val="3"/>
        </w:numPr>
        <w:tabs>
          <w:tab w:val="left" w:pos="1134"/>
        </w:tabs>
        <w:spacing w:after="120"/>
        <w:ind w:left="1134" w:hanging="709"/>
        <w:jc w:val="both"/>
        <w:rPr>
          <w:rFonts w:cs="Arial"/>
          <w:sz w:val="22"/>
          <w:szCs w:val="22"/>
        </w:rPr>
      </w:pPr>
      <w:r w:rsidRPr="00C72D1D">
        <w:rPr>
          <w:rFonts w:cs="Arial"/>
          <w:b/>
          <w:sz w:val="22"/>
          <w:szCs w:val="22"/>
        </w:rPr>
        <w:t>Krycí list nabídky</w:t>
      </w:r>
      <w:r w:rsidRPr="00C72D1D">
        <w:rPr>
          <w:rFonts w:cs="Arial"/>
          <w:sz w:val="22"/>
          <w:szCs w:val="22"/>
        </w:rPr>
        <w:t xml:space="preserve"> </w:t>
      </w:r>
      <w:r w:rsidR="00922600" w:rsidRPr="0000439D">
        <w:rPr>
          <w:rFonts w:cs="Arial"/>
          <w:b/>
          <w:sz w:val="22"/>
          <w:szCs w:val="22"/>
        </w:rPr>
        <w:t>pro</w:t>
      </w:r>
      <w:r w:rsidR="00922600" w:rsidRPr="0000439D">
        <w:rPr>
          <w:rFonts w:cs="Arial"/>
          <w:b/>
          <w:sz w:val="22"/>
          <w:szCs w:val="22"/>
          <w:u w:val="single"/>
        </w:rPr>
        <w:t xml:space="preserve"> </w:t>
      </w:r>
      <w:r w:rsidR="00922600">
        <w:rPr>
          <w:rFonts w:cs="Arial"/>
          <w:b/>
          <w:sz w:val="22"/>
          <w:szCs w:val="22"/>
          <w:u w:val="single"/>
        </w:rPr>
        <w:t>jednotlivé části VZ, na které účastník podává nabídku</w:t>
      </w:r>
      <w:r w:rsidR="00922600" w:rsidRPr="00C72D1D">
        <w:rPr>
          <w:rFonts w:cs="Arial"/>
          <w:sz w:val="22"/>
          <w:szCs w:val="22"/>
        </w:rPr>
        <w:t xml:space="preserve"> </w:t>
      </w:r>
      <w:r w:rsidR="0033339B" w:rsidRPr="00C72D1D">
        <w:rPr>
          <w:rFonts w:cs="Arial"/>
          <w:sz w:val="22"/>
          <w:szCs w:val="22"/>
        </w:rPr>
        <w:t>ob</w:t>
      </w:r>
      <w:r w:rsidRPr="00C72D1D">
        <w:rPr>
          <w:rFonts w:cs="Arial"/>
          <w:sz w:val="22"/>
          <w:szCs w:val="22"/>
        </w:rPr>
        <w:t>s</w:t>
      </w:r>
      <w:r w:rsidR="0033339B" w:rsidRPr="00C72D1D">
        <w:rPr>
          <w:rFonts w:cs="Arial"/>
          <w:sz w:val="22"/>
          <w:szCs w:val="22"/>
        </w:rPr>
        <w:t>ahující identifikační údaje</w:t>
      </w:r>
      <w:r w:rsidR="00976227" w:rsidRPr="00C72D1D">
        <w:rPr>
          <w:rFonts w:cs="Arial"/>
          <w:b/>
          <w:sz w:val="22"/>
          <w:szCs w:val="22"/>
        </w:rPr>
        <w:t xml:space="preserve"> </w:t>
      </w:r>
      <w:r w:rsidR="00F43EDC">
        <w:rPr>
          <w:rFonts w:cs="Arial"/>
          <w:sz w:val="22"/>
          <w:szCs w:val="22"/>
        </w:rPr>
        <w:t>účastníka</w:t>
      </w:r>
      <w:r w:rsidR="00976227" w:rsidRPr="00C72D1D">
        <w:rPr>
          <w:rFonts w:cs="Arial"/>
          <w:sz w:val="22"/>
          <w:szCs w:val="22"/>
        </w:rPr>
        <w:t xml:space="preserve">, </w:t>
      </w:r>
      <w:r w:rsidR="0033339B" w:rsidRPr="00C72D1D">
        <w:rPr>
          <w:rFonts w:cs="Arial"/>
          <w:sz w:val="22"/>
          <w:szCs w:val="22"/>
        </w:rPr>
        <w:t>podepsaný osobou oprávněnou jednat</w:t>
      </w:r>
      <w:r w:rsidR="0033339B" w:rsidRPr="00C72D1D">
        <w:rPr>
          <w:rFonts w:cs="Arial"/>
          <w:b/>
          <w:sz w:val="22"/>
          <w:szCs w:val="22"/>
        </w:rPr>
        <w:t xml:space="preserve"> </w:t>
      </w:r>
      <w:r w:rsidR="0033339B" w:rsidRPr="00C72D1D">
        <w:rPr>
          <w:rFonts w:cs="Arial"/>
          <w:sz w:val="22"/>
          <w:szCs w:val="22"/>
        </w:rPr>
        <w:t xml:space="preserve">jménem či za </w:t>
      </w:r>
      <w:r w:rsidR="00F43EDC">
        <w:rPr>
          <w:rFonts w:cs="Arial"/>
          <w:sz w:val="22"/>
          <w:szCs w:val="22"/>
        </w:rPr>
        <w:t>účastníka</w:t>
      </w:r>
      <w:r w:rsidR="0033339B" w:rsidRPr="00C72D1D">
        <w:rPr>
          <w:rFonts w:cs="Arial"/>
          <w:sz w:val="22"/>
          <w:szCs w:val="22"/>
        </w:rPr>
        <w:t>, údaje identifikující předmětnou veřejnou zakázku</w:t>
      </w:r>
      <w:r w:rsidRPr="00C72D1D">
        <w:rPr>
          <w:rFonts w:cs="Arial"/>
          <w:sz w:val="22"/>
          <w:szCs w:val="22"/>
        </w:rPr>
        <w:t xml:space="preserve"> a nabídkovou cenu v členění </w:t>
      </w:r>
      <w:r w:rsidRPr="001A6601">
        <w:rPr>
          <w:rFonts w:cs="Arial"/>
          <w:sz w:val="22"/>
          <w:szCs w:val="22"/>
        </w:rPr>
        <w:t xml:space="preserve">podle </w:t>
      </w:r>
      <w:hyperlink w:anchor="_Nabídka" w:history="1">
        <w:r w:rsidRPr="001A6601">
          <w:rPr>
            <w:rStyle w:val="Hypertextovodkaz"/>
            <w:rFonts w:cs="Arial"/>
            <w:color w:val="auto"/>
            <w:sz w:val="22"/>
            <w:szCs w:val="22"/>
          </w:rPr>
          <w:t xml:space="preserve">čl. </w:t>
        </w:r>
        <w:r w:rsidR="000227D5">
          <w:rPr>
            <w:rStyle w:val="Hypertextovodkaz"/>
            <w:rFonts w:cs="Arial"/>
            <w:color w:val="auto"/>
            <w:sz w:val="22"/>
            <w:szCs w:val="22"/>
          </w:rPr>
          <w:t>6</w:t>
        </w:r>
        <w:r w:rsidRPr="001A6601">
          <w:rPr>
            <w:rStyle w:val="Hypertextovodkaz"/>
            <w:rFonts w:cs="Arial"/>
            <w:color w:val="auto"/>
            <w:sz w:val="22"/>
            <w:szCs w:val="22"/>
          </w:rPr>
          <w:t>.</w:t>
        </w:r>
      </w:hyperlink>
      <w:r w:rsidRPr="001A6601">
        <w:rPr>
          <w:rFonts w:cs="Arial"/>
          <w:sz w:val="22"/>
          <w:szCs w:val="22"/>
        </w:rPr>
        <w:t xml:space="preserve"> této </w:t>
      </w:r>
      <w:r w:rsidR="00150AF3" w:rsidRPr="001A6601">
        <w:rPr>
          <w:rFonts w:cs="Arial"/>
          <w:sz w:val="22"/>
          <w:szCs w:val="22"/>
        </w:rPr>
        <w:t>ZD</w:t>
      </w:r>
      <w:r w:rsidRPr="001A6601">
        <w:rPr>
          <w:rFonts w:cs="Arial"/>
          <w:sz w:val="22"/>
          <w:szCs w:val="22"/>
        </w:rPr>
        <w:t xml:space="preserve"> (</w:t>
      </w:r>
      <w:r w:rsidR="00150AF3" w:rsidRPr="001A6601">
        <w:rPr>
          <w:rFonts w:cs="Arial"/>
          <w:sz w:val="22"/>
          <w:szCs w:val="22"/>
        </w:rPr>
        <w:t>je možné využít</w:t>
      </w:r>
      <w:r w:rsidRPr="001A6601">
        <w:rPr>
          <w:rFonts w:cs="Arial"/>
          <w:sz w:val="22"/>
          <w:szCs w:val="22"/>
        </w:rPr>
        <w:t xml:space="preserve"> </w:t>
      </w:r>
      <w:r w:rsidR="00150AF3" w:rsidRPr="00CA32EA">
        <w:rPr>
          <w:rFonts w:cs="Arial"/>
          <w:sz w:val="22"/>
          <w:szCs w:val="22"/>
        </w:rPr>
        <w:t>Přílohu</w:t>
      </w:r>
      <w:r w:rsidRPr="00CA32EA">
        <w:rPr>
          <w:rFonts w:cs="Arial"/>
          <w:sz w:val="22"/>
          <w:szCs w:val="22"/>
        </w:rPr>
        <w:t xml:space="preserve"> č. </w:t>
      </w:r>
      <w:r w:rsidR="00CA32EA">
        <w:rPr>
          <w:rFonts w:cs="Arial"/>
          <w:sz w:val="22"/>
          <w:szCs w:val="22"/>
        </w:rPr>
        <w:t>3</w:t>
      </w:r>
      <w:r w:rsidRPr="00C72D1D">
        <w:rPr>
          <w:rFonts w:cs="Arial"/>
          <w:sz w:val="22"/>
          <w:szCs w:val="22"/>
        </w:rPr>
        <w:t xml:space="preserve"> t</w:t>
      </w:r>
      <w:r w:rsidR="0033339B" w:rsidRPr="00C72D1D">
        <w:rPr>
          <w:rFonts w:cs="Arial"/>
          <w:sz w:val="22"/>
          <w:szCs w:val="22"/>
        </w:rPr>
        <w:t xml:space="preserve">éto </w:t>
      </w:r>
      <w:r w:rsidR="00150AF3" w:rsidRPr="00C72D1D">
        <w:rPr>
          <w:rFonts w:cs="Arial"/>
          <w:sz w:val="22"/>
          <w:szCs w:val="22"/>
        </w:rPr>
        <w:t>ZD</w:t>
      </w:r>
      <w:r w:rsidR="0033339B" w:rsidRPr="00C72D1D">
        <w:rPr>
          <w:rFonts w:cs="Arial"/>
          <w:sz w:val="22"/>
          <w:szCs w:val="22"/>
        </w:rPr>
        <w:t xml:space="preserve">). </w:t>
      </w:r>
    </w:p>
    <w:p w14:paraId="785B227E" w14:textId="77777777" w:rsidR="00C15568" w:rsidRPr="00C72D1D" w:rsidRDefault="0033339B" w:rsidP="00E9244E">
      <w:pPr>
        <w:pStyle w:val="Odstavecseseznamem"/>
        <w:numPr>
          <w:ilvl w:val="2"/>
          <w:numId w:val="3"/>
        </w:numPr>
        <w:tabs>
          <w:tab w:val="left" w:pos="1134"/>
        </w:tabs>
        <w:spacing w:after="120"/>
        <w:ind w:left="1134" w:hanging="709"/>
        <w:jc w:val="both"/>
        <w:rPr>
          <w:rFonts w:cs="Arial"/>
          <w:sz w:val="22"/>
          <w:szCs w:val="22"/>
        </w:rPr>
      </w:pPr>
      <w:r w:rsidRPr="00C72D1D">
        <w:rPr>
          <w:rFonts w:cs="Arial"/>
          <w:b/>
          <w:sz w:val="22"/>
          <w:szCs w:val="22"/>
        </w:rPr>
        <w:t>O</w:t>
      </w:r>
      <w:r w:rsidR="00C15568" w:rsidRPr="00C72D1D">
        <w:rPr>
          <w:rFonts w:cs="Arial"/>
          <w:b/>
          <w:sz w:val="22"/>
          <w:szCs w:val="22"/>
        </w:rPr>
        <w:t>bsah nabídky</w:t>
      </w:r>
      <w:r w:rsidR="00C15568" w:rsidRPr="00C72D1D">
        <w:rPr>
          <w:rFonts w:cs="Arial"/>
          <w:sz w:val="22"/>
          <w:szCs w:val="22"/>
        </w:rPr>
        <w:t xml:space="preserve"> s uvedením čísel stran kapitol</w:t>
      </w:r>
      <w:r w:rsidRPr="00C72D1D">
        <w:rPr>
          <w:rFonts w:cs="Arial"/>
          <w:sz w:val="22"/>
          <w:szCs w:val="22"/>
        </w:rPr>
        <w:t xml:space="preserve"> nabídky, včetně seznamu příloh.</w:t>
      </w:r>
    </w:p>
    <w:p w14:paraId="5B472CB0" w14:textId="77777777" w:rsidR="000C3842" w:rsidRPr="00C72D1D" w:rsidRDefault="000C3842" w:rsidP="00E9244E">
      <w:pPr>
        <w:pStyle w:val="Odstavecseseznamem"/>
        <w:numPr>
          <w:ilvl w:val="2"/>
          <w:numId w:val="3"/>
        </w:numPr>
        <w:tabs>
          <w:tab w:val="left" w:pos="1134"/>
        </w:tabs>
        <w:spacing w:after="120"/>
        <w:ind w:left="1134" w:hanging="709"/>
        <w:jc w:val="both"/>
        <w:rPr>
          <w:rFonts w:cs="Arial"/>
          <w:sz w:val="22"/>
          <w:szCs w:val="22"/>
        </w:rPr>
      </w:pPr>
      <w:r w:rsidRPr="00C72D1D">
        <w:rPr>
          <w:rFonts w:cs="Arial"/>
          <w:b/>
          <w:sz w:val="22"/>
          <w:szCs w:val="22"/>
        </w:rPr>
        <w:t>Doklad o složení jistoty.</w:t>
      </w:r>
    </w:p>
    <w:p w14:paraId="548A51F3" w14:textId="77777777" w:rsidR="00C15568" w:rsidRPr="00C72D1D" w:rsidRDefault="0033339B" w:rsidP="00E9244E">
      <w:pPr>
        <w:pStyle w:val="Odstavecseseznamem"/>
        <w:numPr>
          <w:ilvl w:val="2"/>
          <w:numId w:val="3"/>
        </w:numPr>
        <w:tabs>
          <w:tab w:val="left" w:pos="1134"/>
        </w:tabs>
        <w:spacing w:after="120"/>
        <w:ind w:left="1134" w:hanging="709"/>
        <w:jc w:val="both"/>
        <w:rPr>
          <w:rFonts w:cs="Arial"/>
          <w:sz w:val="22"/>
          <w:szCs w:val="22"/>
        </w:rPr>
      </w:pPr>
      <w:r w:rsidRPr="00C72D1D">
        <w:rPr>
          <w:rFonts w:cs="Arial"/>
          <w:sz w:val="22"/>
          <w:szCs w:val="22"/>
        </w:rPr>
        <w:t>D</w:t>
      </w:r>
      <w:r w:rsidR="00C15568" w:rsidRPr="00C72D1D">
        <w:rPr>
          <w:rFonts w:cs="Arial"/>
          <w:sz w:val="22"/>
          <w:szCs w:val="22"/>
        </w:rPr>
        <w:t>oklady prokazující</w:t>
      </w:r>
      <w:r w:rsidR="00C15568" w:rsidRPr="00C72D1D">
        <w:rPr>
          <w:rFonts w:cs="Arial"/>
          <w:b/>
          <w:sz w:val="22"/>
          <w:szCs w:val="22"/>
        </w:rPr>
        <w:t xml:space="preserve"> </w:t>
      </w:r>
      <w:r w:rsidR="00272107">
        <w:rPr>
          <w:rFonts w:cs="Arial"/>
          <w:b/>
          <w:sz w:val="22"/>
          <w:szCs w:val="22"/>
        </w:rPr>
        <w:t>základní způsobilost</w:t>
      </w:r>
      <w:r w:rsidR="00150AF3" w:rsidRPr="00C72D1D">
        <w:rPr>
          <w:rFonts w:cs="Arial"/>
          <w:sz w:val="22"/>
          <w:szCs w:val="22"/>
        </w:rPr>
        <w:t xml:space="preserve"> podle požadavků</w:t>
      </w:r>
      <w:r w:rsidR="00C15568" w:rsidRPr="00C72D1D">
        <w:rPr>
          <w:rFonts w:cs="Arial"/>
          <w:sz w:val="22"/>
          <w:szCs w:val="22"/>
        </w:rPr>
        <w:t xml:space="preserve"> uvedených </w:t>
      </w:r>
      <w:hyperlink w:anchor="_Kvalifikační_předpoklady" w:history="1">
        <w:r w:rsidR="00C15568" w:rsidRPr="001A6601">
          <w:rPr>
            <w:rStyle w:val="Hypertextovodkaz"/>
            <w:rFonts w:cs="Arial"/>
            <w:color w:val="auto"/>
            <w:sz w:val="22"/>
            <w:szCs w:val="22"/>
            <w:u w:val="none"/>
          </w:rPr>
          <w:t>v </w:t>
        </w:r>
        <w:r w:rsidR="00C15568" w:rsidRPr="001A6601">
          <w:rPr>
            <w:rStyle w:val="Hypertextovodkaz"/>
            <w:rFonts w:cs="Arial"/>
            <w:color w:val="auto"/>
            <w:sz w:val="22"/>
            <w:szCs w:val="22"/>
          </w:rPr>
          <w:t xml:space="preserve">čl. </w:t>
        </w:r>
        <w:r w:rsidR="006C0DD9" w:rsidRPr="001A6601">
          <w:rPr>
            <w:rStyle w:val="Hypertextovodkaz"/>
            <w:rFonts w:cs="Arial"/>
            <w:color w:val="auto"/>
            <w:sz w:val="22"/>
            <w:szCs w:val="22"/>
          </w:rPr>
          <w:t>4</w:t>
        </w:r>
        <w:r w:rsidR="00C15568" w:rsidRPr="001A6601">
          <w:rPr>
            <w:rStyle w:val="Hypertextovodkaz"/>
            <w:rFonts w:cs="Arial"/>
            <w:color w:val="auto"/>
            <w:sz w:val="22"/>
            <w:szCs w:val="22"/>
            <w:u w:val="none"/>
          </w:rPr>
          <w:t>.</w:t>
        </w:r>
        <w:r w:rsidR="00C15568" w:rsidRPr="00C72D1D">
          <w:rPr>
            <w:rStyle w:val="Hypertextovodkaz"/>
            <w:rFonts w:cs="Arial"/>
            <w:color w:val="auto"/>
            <w:sz w:val="22"/>
            <w:szCs w:val="22"/>
          </w:rPr>
          <w:t>,</w:t>
        </w:r>
      </w:hyperlink>
      <w:r w:rsidR="00C15568" w:rsidRPr="00C72D1D">
        <w:rPr>
          <w:rFonts w:cs="Arial"/>
          <w:sz w:val="22"/>
          <w:szCs w:val="22"/>
        </w:rPr>
        <w:t xml:space="preserve"> odst. </w:t>
      </w:r>
      <w:proofErr w:type="gramStart"/>
      <w:r w:rsidR="006C0DD9">
        <w:rPr>
          <w:rFonts w:cs="Arial"/>
          <w:sz w:val="22"/>
          <w:szCs w:val="22"/>
        </w:rPr>
        <w:t>4</w:t>
      </w:r>
      <w:r w:rsidR="00C15568" w:rsidRPr="00C72D1D">
        <w:rPr>
          <w:rFonts w:cs="Arial"/>
          <w:sz w:val="22"/>
          <w:szCs w:val="22"/>
        </w:rPr>
        <w:t>.1</w:t>
      </w:r>
      <w:proofErr w:type="gramEnd"/>
      <w:r w:rsidR="00C15568" w:rsidRPr="00C72D1D">
        <w:rPr>
          <w:rFonts w:cs="Arial"/>
          <w:sz w:val="22"/>
          <w:szCs w:val="22"/>
        </w:rPr>
        <w:t xml:space="preserve">. </w:t>
      </w:r>
      <w:r w:rsidRPr="00C72D1D">
        <w:rPr>
          <w:rFonts w:cs="Arial"/>
          <w:sz w:val="22"/>
          <w:szCs w:val="22"/>
        </w:rPr>
        <w:t xml:space="preserve"> </w:t>
      </w:r>
      <w:r w:rsidR="00C15568" w:rsidRPr="00C72D1D">
        <w:rPr>
          <w:rFonts w:cs="Arial"/>
          <w:sz w:val="22"/>
          <w:szCs w:val="22"/>
        </w:rPr>
        <w:t xml:space="preserve">této </w:t>
      </w:r>
      <w:r w:rsidR="00150AF3" w:rsidRPr="00C72D1D">
        <w:rPr>
          <w:rFonts w:cs="Arial"/>
          <w:sz w:val="22"/>
          <w:szCs w:val="22"/>
        </w:rPr>
        <w:t>ZD</w:t>
      </w:r>
      <w:r w:rsidRPr="00C72D1D">
        <w:rPr>
          <w:rFonts w:cs="Arial"/>
          <w:sz w:val="22"/>
          <w:szCs w:val="22"/>
        </w:rPr>
        <w:t>.</w:t>
      </w:r>
    </w:p>
    <w:p w14:paraId="5976B456" w14:textId="77777777" w:rsidR="00C15568" w:rsidRPr="001A6601" w:rsidRDefault="0033339B" w:rsidP="00E9244E">
      <w:pPr>
        <w:pStyle w:val="Odstavecseseznamem"/>
        <w:numPr>
          <w:ilvl w:val="2"/>
          <w:numId w:val="3"/>
        </w:numPr>
        <w:tabs>
          <w:tab w:val="left" w:pos="1134"/>
        </w:tabs>
        <w:spacing w:after="120"/>
        <w:ind w:left="1134" w:hanging="709"/>
        <w:jc w:val="both"/>
        <w:rPr>
          <w:rFonts w:cs="Arial"/>
          <w:sz w:val="22"/>
          <w:szCs w:val="22"/>
        </w:rPr>
      </w:pPr>
      <w:r w:rsidRPr="00C72D1D">
        <w:rPr>
          <w:rFonts w:cs="Arial"/>
          <w:sz w:val="22"/>
          <w:szCs w:val="22"/>
        </w:rPr>
        <w:t>D</w:t>
      </w:r>
      <w:r w:rsidR="00C15568" w:rsidRPr="00C72D1D">
        <w:rPr>
          <w:rFonts w:cs="Arial"/>
          <w:sz w:val="22"/>
          <w:szCs w:val="22"/>
        </w:rPr>
        <w:t>oklady prokazující</w:t>
      </w:r>
      <w:r w:rsidR="00272107">
        <w:rPr>
          <w:rFonts w:cs="Arial"/>
          <w:b/>
          <w:sz w:val="22"/>
          <w:szCs w:val="22"/>
        </w:rPr>
        <w:t xml:space="preserve"> profesní způsobilost</w:t>
      </w:r>
      <w:r w:rsidR="00C15568" w:rsidRPr="00C72D1D">
        <w:rPr>
          <w:rFonts w:cs="Arial"/>
          <w:b/>
          <w:sz w:val="22"/>
          <w:szCs w:val="22"/>
        </w:rPr>
        <w:t xml:space="preserve"> </w:t>
      </w:r>
      <w:r w:rsidR="00150AF3" w:rsidRPr="00C72D1D">
        <w:rPr>
          <w:rFonts w:cs="Arial"/>
          <w:sz w:val="22"/>
          <w:szCs w:val="22"/>
        </w:rPr>
        <w:t>podle požadavků</w:t>
      </w:r>
      <w:r w:rsidR="00C15568" w:rsidRPr="00C72D1D">
        <w:rPr>
          <w:rFonts w:cs="Arial"/>
          <w:sz w:val="22"/>
          <w:szCs w:val="22"/>
        </w:rPr>
        <w:t xml:space="preserve"> uvedených </w:t>
      </w:r>
      <w:r w:rsidR="00C15568" w:rsidRPr="001A6601">
        <w:rPr>
          <w:rFonts w:cs="Arial"/>
          <w:sz w:val="22"/>
          <w:szCs w:val="22"/>
        </w:rPr>
        <w:t>v </w:t>
      </w:r>
      <w:hyperlink w:anchor="_Kvalifikační_předpoklady" w:history="1">
        <w:r w:rsidR="00C15568" w:rsidRPr="001A6601">
          <w:rPr>
            <w:rStyle w:val="Hypertextovodkaz"/>
            <w:rFonts w:cs="Arial"/>
            <w:color w:val="auto"/>
            <w:sz w:val="22"/>
            <w:szCs w:val="22"/>
          </w:rPr>
          <w:t xml:space="preserve">čl. </w:t>
        </w:r>
        <w:r w:rsidR="006C0DD9" w:rsidRPr="001A6601">
          <w:rPr>
            <w:rStyle w:val="Hypertextovodkaz"/>
            <w:rFonts w:cs="Arial"/>
            <w:color w:val="auto"/>
            <w:sz w:val="22"/>
            <w:szCs w:val="22"/>
          </w:rPr>
          <w:t>4</w:t>
        </w:r>
      </w:hyperlink>
      <w:r w:rsidR="00C15568" w:rsidRPr="001A6601">
        <w:rPr>
          <w:rFonts w:cs="Arial"/>
          <w:sz w:val="22"/>
          <w:szCs w:val="22"/>
        </w:rPr>
        <w:t xml:space="preserve">., odst. </w:t>
      </w:r>
      <w:proofErr w:type="gramStart"/>
      <w:r w:rsidR="006C0DD9" w:rsidRPr="001A6601">
        <w:rPr>
          <w:rFonts w:cs="Arial"/>
          <w:sz w:val="22"/>
          <w:szCs w:val="22"/>
        </w:rPr>
        <w:t>4</w:t>
      </w:r>
      <w:r w:rsidR="00C15568" w:rsidRPr="001A6601">
        <w:rPr>
          <w:rFonts w:cs="Arial"/>
          <w:sz w:val="22"/>
          <w:szCs w:val="22"/>
        </w:rPr>
        <w:t>.2</w:t>
      </w:r>
      <w:proofErr w:type="gramEnd"/>
      <w:r w:rsidR="00C15568" w:rsidRPr="001A6601">
        <w:rPr>
          <w:rFonts w:cs="Arial"/>
          <w:sz w:val="22"/>
          <w:szCs w:val="22"/>
        </w:rPr>
        <w:t xml:space="preserve">. </w:t>
      </w:r>
      <w:r w:rsidRPr="001A6601">
        <w:rPr>
          <w:rFonts w:cs="Arial"/>
          <w:sz w:val="22"/>
          <w:szCs w:val="22"/>
        </w:rPr>
        <w:t xml:space="preserve"> </w:t>
      </w:r>
      <w:r w:rsidR="00C15568" w:rsidRPr="001A6601">
        <w:rPr>
          <w:rFonts w:cs="Arial"/>
          <w:sz w:val="22"/>
          <w:szCs w:val="22"/>
        </w:rPr>
        <w:t xml:space="preserve">této </w:t>
      </w:r>
      <w:r w:rsidR="00076A4B" w:rsidRPr="001A6601">
        <w:rPr>
          <w:rFonts w:cs="Arial"/>
          <w:sz w:val="22"/>
          <w:szCs w:val="22"/>
        </w:rPr>
        <w:t>ZD</w:t>
      </w:r>
      <w:r w:rsidRPr="001A6601">
        <w:rPr>
          <w:rFonts w:cs="Arial"/>
          <w:sz w:val="22"/>
          <w:szCs w:val="22"/>
        </w:rPr>
        <w:t>.</w:t>
      </w:r>
      <w:r w:rsidR="00C15568" w:rsidRPr="001A6601">
        <w:rPr>
          <w:rFonts w:cs="Arial"/>
          <w:sz w:val="22"/>
          <w:szCs w:val="22"/>
        </w:rPr>
        <w:t xml:space="preserve"> </w:t>
      </w:r>
    </w:p>
    <w:p w14:paraId="39F13803" w14:textId="77777777" w:rsidR="006C0DD9" w:rsidRPr="006C0DD9" w:rsidRDefault="006C0DD9" w:rsidP="00E9244E">
      <w:pPr>
        <w:pStyle w:val="Odstavecseseznamem"/>
        <w:numPr>
          <w:ilvl w:val="2"/>
          <w:numId w:val="3"/>
        </w:numPr>
        <w:tabs>
          <w:tab w:val="left" w:pos="1134"/>
        </w:tabs>
        <w:spacing w:after="120"/>
        <w:ind w:left="1134" w:hanging="709"/>
        <w:jc w:val="both"/>
        <w:rPr>
          <w:rFonts w:cs="Arial"/>
          <w:sz w:val="22"/>
          <w:szCs w:val="22"/>
        </w:rPr>
      </w:pPr>
      <w:r w:rsidRPr="001A6601">
        <w:rPr>
          <w:rFonts w:cs="Arial"/>
          <w:sz w:val="22"/>
          <w:szCs w:val="22"/>
        </w:rPr>
        <w:t>Doklady prokazující</w:t>
      </w:r>
      <w:r w:rsidRPr="001A6601">
        <w:rPr>
          <w:rFonts w:cs="Arial"/>
          <w:b/>
          <w:sz w:val="22"/>
          <w:szCs w:val="22"/>
        </w:rPr>
        <w:t xml:space="preserve"> technick</w:t>
      </w:r>
      <w:r w:rsidR="00272107">
        <w:rPr>
          <w:rFonts w:cs="Arial"/>
          <w:b/>
          <w:sz w:val="22"/>
          <w:szCs w:val="22"/>
        </w:rPr>
        <w:t>ou kvalifikaci</w:t>
      </w:r>
      <w:r w:rsidRPr="001A6601">
        <w:rPr>
          <w:rFonts w:cs="Arial"/>
          <w:sz w:val="22"/>
          <w:szCs w:val="22"/>
        </w:rPr>
        <w:t xml:space="preserve"> </w:t>
      </w:r>
      <w:r w:rsidR="00F43EDC">
        <w:rPr>
          <w:rFonts w:cs="Arial"/>
          <w:sz w:val="22"/>
          <w:szCs w:val="22"/>
        </w:rPr>
        <w:t>účastníka</w:t>
      </w:r>
      <w:r w:rsidRPr="001A6601">
        <w:rPr>
          <w:rFonts w:cs="Arial"/>
          <w:sz w:val="22"/>
          <w:szCs w:val="22"/>
        </w:rPr>
        <w:t xml:space="preserve"> podle požadavků uvedených v </w:t>
      </w:r>
      <w:hyperlink w:anchor="_Kvalifikační_předpoklady" w:history="1">
        <w:r w:rsidRPr="001A6601">
          <w:rPr>
            <w:rStyle w:val="Hypertextovodkaz"/>
            <w:rFonts w:cs="Arial"/>
            <w:color w:val="auto"/>
            <w:sz w:val="22"/>
            <w:szCs w:val="22"/>
          </w:rPr>
          <w:t>čl. 4</w:t>
        </w:r>
      </w:hyperlink>
      <w:r w:rsidRPr="001A6601">
        <w:rPr>
          <w:rFonts w:cs="Arial"/>
          <w:sz w:val="22"/>
          <w:szCs w:val="22"/>
        </w:rPr>
        <w:t>., o</w:t>
      </w:r>
      <w:r w:rsidRPr="00C72D1D">
        <w:rPr>
          <w:rFonts w:cs="Arial"/>
          <w:sz w:val="22"/>
          <w:szCs w:val="22"/>
        </w:rPr>
        <w:t xml:space="preserve">dst. </w:t>
      </w:r>
      <w:proofErr w:type="gramStart"/>
      <w:r w:rsidRPr="00E67D04">
        <w:rPr>
          <w:rFonts w:cs="Arial"/>
          <w:sz w:val="22"/>
          <w:szCs w:val="22"/>
        </w:rPr>
        <w:t>4.</w:t>
      </w:r>
      <w:r w:rsidR="00E67D04" w:rsidRPr="00E67D04">
        <w:rPr>
          <w:rFonts w:cs="Arial"/>
          <w:sz w:val="22"/>
          <w:szCs w:val="22"/>
        </w:rPr>
        <w:t>3</w:t>
      </w:r>
      <w:r w:rsidRPr="00E67D04">
        <w:rPr>
          <w:rFonts w:cs="Arial"/>
          <w:sz w:val="22"/>
          <w:szCs w:val="22"/>
        </w:rPr>
        <w:t>.</w:t>
      </w:r>
      <w:r w:rsidRPr="00C72D1D">
        <w:rPr>
          <w:rFonts w:cs="Arial"/>
          <w:sz w:val="22"/>
          <w:szCs w:val="22"/>
        </w:rPr>
        <w:t xml:space="preserve"> této</w:t>
      </w:r>
      <w:proofErr w:type="gramEnd"/>
      <w:r w:rsidRPr="00C72D1D">
        <w:rPr>
          <w:rFonts w:cs="Arial"/>
          <w:sz w:val="22"/>
          <w:szCs w:val="22"/>
        </w:rPr>
        <w:t xml:space="preserve"> ZD.</w:t>
      </w:r>
    </w:p>
    <w:p w14:paraId="75FE8CB9" w14:textId="52CB74B5" w:rsidR="00C15568" w:rsidRPr="00C72D1D" w:rsidRDefault="00556B67" w:rsidP="00E9244E">
      <w:pPr>
        <w:pStyle w:val="Odstavecseseznamem"/>
        <w:numPr>
          <w:ilvl w:val="2"/>
          <w:numId w:val="3"/>
        </w:numPr>
        <w:tabs>
          <w:tab w:val="left" w:pos="1134"/>
        </w:tabs>
        <w:spacing w:after="120"/>
        <w:ind w:left="1134" w:hanging="709"/>
        <w:jc w:val="both"/>
        <w:rPr>
          <w:rFonts w:cs="Arial"/>
          <w:snapToGrid w:val="0"/>
          <w:sz w:val="22"/>
          <w:szCs w:val="22"/>
        </w:rPr>
      </w:pPr>
      <w:r w:rsidRPr="00556B67">
        <w:rPr>
          <w:rFonts w:cs="Arial"/>
          <w:b/>
          <w:sz w:val="22"/>
          <w:szCs w:val="22"/>
        </w:rPr>
        <w:t xml:space="preserve">Návrh kupní smlouvy a smlouvy o ochraňování </w:t>
      </w:r>
      <w:r w:rsidR="0005418B" w:rsidRPr="0000439D">
        <w:rPr>
          <w:rFonts w:cs="Arial"/>
          <w:b/>
          <w:sz w:val="22"/>
          <w:szCs w:val="22"/>
        </w:rPr>
        <w:t>pro</w:t>
      </w:r>
      <w:r w:rsidR="0005418B" w:rsidRPr="0000439D">
        <w:rPr>
          <w:rFonts w:cs="Arial"/>
          <w:b/>
          <w:sz w:val="22"/>
          <w:szCs w:val="22"/>
          <w:u w:val="single"/>
        </w:rPr>
        <w:t xml:space="preserve"> </w:t>
      </w:r>
      <w:r w:rsidR="0005418B">
        <w:rPr>
          <w:rFonts w:cs="Arial"/>
          <w:b/>
          <w:sz w:val="22"/>
          <w:szCs w:val="22"/>
          <w:u w:val="single"/>
        </w:rPr>
        <w:t>jednotlivé části VZ, do kterých účastník podává nabídku,</w:t>
      </w:r>
      <w:r w:rsidR="0005418B" w:rsidRPr="00C72D1D" w:rsidDel="00556B67">
        <w:rPr>
          <w:rFonts w:cs="Arial"/>
          <w:b/>
          <w:sz w:val="22"/>
          <w:szCs w:val="22"/>
        </w:rPr>
        <w:t xml:space="preserve"> </w:t>
      </w:r>
      <w:r w:rsidR="00C15568" w:rsidRPr="00C72D1D">
        <w:rPr>
          <w:rFonts w:cs="Arial"/>
          <w:sz w:val="22"/>
          <w:szCs w:val="22"/>
        </w:rPr>
        <w:t xml:space="preserve">podepsaný osobou oprávněnou jednat jménem či za </w:t>
      </w:r>
      <w:r w:rsidR="00D53D86">
        <w:rPr>
          <w:rFonts w:cs="Arial"/>
          <w:sz w:val="22"/>
          <w:szCs w:val="22"/>
        </w:rPr>
        <w:t>účastníka</w:t>
      </w:r>
      <w:r w:rsidR="00C15568" w:rsidRPr="00C72D1D">
        <w:rPr>
          <w:rFonts w:cs="Arial"/>
          <w:sz w:val="22"/>
          <w:szCs w:val="22"/>
        </w:rPr>
        <w:t xml:space="preserve"> včetně všech jeho příloh uvedený v </w:t>
      </w:r>
      <w:hyperlink w:anchor="_Příloha_č._2_2" w:history="1">
        <w:r w:rsidR="00C15568" w:rsidRPr="00C72D1D">
          <w:rPr>
            <w:rStyle w:val="Hypertextovodkaz"/>
            <w:rFonts w:cs="Arial"/>
            <w:color w:val="auto"/>
            <w:sz w:val="22"/>
            <w:szCs w:val="22"/>
          </w:rPr>
          <w:t xml:space="preserve">Příloze č. </w:t>
        </w:r>
        <w:r w:rsidR="00F64C9C">
          <w:rPr>
            <w:rStyle w:val="Hypertextovodkaz"/>
            <w:rFonts w:cs="Arial"/>
            <w:color w:val="auto"/>
            <w:sz w:val="22"/>
            <w:szCs w:val="22"/>
          </w:rPr>
          <w:t>1</w:t>
        </w:r>
      </w:hyperlink>
      <w:r w:rsidR="00C15568" w:rsidRPr="00C72D1D">
        <w:rPr>
          <w:rFonts w:cs="Arial"/>
          <w:sz w:val="22"/>
          <w:szCs w:val="22"/>
        </w:rPr>
        <w:t xml:space="preserve"> </w:t>
      </w:r>
      <w:r w:rsidR="00CA32EA">
        <w:rPr>
          <w:rFonts w:cs="Arial"/>
          <w:sz w:val="22"/>
          <w:szCs w:val="22"/>
        </w:rPr>
        <w:t xml:space="preserve">a 2 </w:t>
      </w:r>
      <w:r w:rsidR="00C15568" w:rsidRPr="00C72D1D">
        <w:rPr>
          <w:rFonts w:cs="Arial"/>
          <w:sz w:val="22"/>
          <w:szCs w:val="22"/>
        </w:rPr>
        <w:t xml:space="preserve">této </w:t>
      </w:r>
      <w:r w:rsidR="009C7AC3" w:rsidRPr="00C72D1D">
        <w:rPr>
          <w:rFonts w:cs="Arial"/>
          <w:sz w:val="22"/>
          <w:szCs w:val="22"/>
        </w:rPr>
        <w:t>ZD</w:t>
      </w:r>
      <w:r w:rsidR="00C15568" w:rsidRPr="00C72D1D">
        <w:rPr>
          <w:rFonts w:cs="Arial"/>
          <w:sz w:val="22"/>
          <w:szCs w:val="22"/>
        </w:rPr>
        <w:t>, doplněný o:</w:t>
      </w:r>
    </w:p>
    <w:p w14:paraId="416999E8" w14:textId="77777777" w:rsidR="00620DB4" w:rsidRPr="00C72D1D" w:rsidRDefault="00C15568" w:rsidP="00E9244E">
      <w:pPr>
        <w:pStyle w:val="Odstavecseseznamem"/>
        <w:numPr>
          <w:ilvl w:val="3"/>
          <w:numId w:val="3"/>
        </w:numPr>
        <w:tabs>
          <w:tab w:val="left" w:pos="1985"/>
        </w:tabs>
        <w:spacing w:after="120"/>
        <w:ind w:left="1985" w:hanging="850"/>
        <w:jc w:val="both"/>
        <w:rPr>
          <w:rFonts w:cs="Arial"/>
          <w:snapToGrid w:val="0"/>
          <w:sz w:val="22"/>
          <w:szCs w:val="22"/>
        </w:rPr>
      </w:pPr>
      <w:r w:rsidRPr="00C72D1D">
        <w:rPr>
          <w:rFonts w:cs="Arial"/>
          <w:b/>
          <w:sz w:val="22"/>
          <w:szCs w:val="22"/>
        </w:rPr>
        <w:t xml:space="preserve">identifikační údaje </w:t>
      </w:r>
      <w:r w:rsidR="00D53D86">
        <w:rPr>
          <w:rFonts w:cs="Arial"/>
          <w:b/>
          <w:sz w:val="22"/>
          <w:szCs w:val="22"/>
        </w:rPr>
        <w:t>účastníka</w:t>
      </w:r>
      <w:r w:rsidRPr="00C72D1D">
        <w:rPr>
          <w:rFonts w:cs="Arial"/>
          <w:b/>
          <w:sz w:val="22"/>
          <w:szCs w:val="22"/>
        </w:rPr>
        <w:t xml:space="preserve"> </w:t>
      </w:r>
      <w:r w:rsidR="00272107">
        <w:rPr>
          <w:rFonts w:cs="Arial"/>
          <w:sz w:val="22"/>
          <w:szCs w:val="22"/>
        </w:rPr>
        <w:t>v záhlaví návrhu</w:t>
      </w:r>
      <w:r w:rsidR="00AB348D" w:rsidRPr="00C72D1D">
        <w:rPr>
          <w:rFonts w:cs="Arial"/>
          <w:sz w:val="22"/>
          <w:szCs w:val="22"/>
        </w:rPr>
        <w:t xml:space="preserve"> </w:t>
      </w:r>
      <w:r w:rsidR="00272107">
        <w:rPr>
          <w:rFonts w:cs="Arial"/>
          <w:sz w:val="22"/>
          <w:szCs w:val="22"/>
        </w:rPr>
        <w:t>smlouvy</w:t>
      </w:r>
      <w:r w:rsidR="00620DB4" w:rsidRPr="00C72D1D">
        <w:rPr>
          <w:rFonts w:cs="Arial"/>
          <w:sz w:val="22"/>
          <w:szCs w:val="22"/>
        </w:rPr>
        <w:t>,</w:t>
      </w:r>
    </w:p>
    <w:p w14:paraId="0B422723" w14:textId="511FF4E1" w:rsidR="00C15568" w:rsidRPr="00CA32EA" w:rsidRDefault="00C15568" w:rsidP="00E9244E">
      <w:pPr>
        <w:pStyle w:val="Odstavecseseznamem"/>
        <w:numPr>
          <w:ilvl w:val="3"/>
          <w:numId w:val="3"/>
        </w:numPr>
        <w:tabs>
          <w:tab w:val="left" w:pos="1985"/>
        </w:tabs>
        <w:spacing w:after="120"/>
        <w:ind w:left="1985" w:hanging="850"/>
        <w:jc w:val="both"/>
        <w:rPr>
          <w:rFonts w:cs="Arial"/>
          <w:snapToGrid w:val="0"/>
          <w:sz w:val="22"/>
          <w:szCs w:val="22"/>
        </w:rPr>
      </w:pPr>
      <w:r w:rsidRPr="00C72D1D">
        <w:rPr>
          <w:rFonts w:cs="Arial"/>
          <w:sz w:val="22"/>
          <w:szCs w:val="22"/>
        </w:rPr>
        <w:t xml:space="preserve">nabízenou </w:t>
      </w:r>
      <w:r w:rsidRPr="00C72D1D">
        <w:rPr>
          <w:rFonts w:cs="Arial"/>
          <w:b/>
          <w:sz w:val="22"/>
          <w:szCs w:val="22"/>
        </w:rPr>
        <w:t>smluvní cenu</w:t>
      </w:r>
      <w:r w:rsidRPr="00C72D1D">
        <w:rPr>
          <w:rFonts w:cs="Arial"/>
          <w:sz w:val="22"/>
          <w:szCs w:val="22"/>
        </w:rPr>
        <w:t>,</w:t>
      </w:r>
      <w:r w:rsidR="00D72637">
        <w:rPr>
          <w:rFonts w:cs="Arial"/>
          <w:sz w:val="22"/>
          <w:szCs w:val="22"/>
        </w:rPr>
        <w:t xml:space="preserve"> </w:t>
      </w:r>
      <w:r w:rsidR="00D72637" w:rsidRPr="00CA32EA">
        <w:rPr>
          <w:rFonts w:cs="Arial"/>
          <w:sz w:val="22"/>
          <w:szCs w:val="22"/>
        </w:rPr>
        <w:t xml:space="preserve">případně další údaje označené </w:t>
      </w:r>
      <w:r w:rsidR="003C0973">
        <w:rPr>
          <w:rFonts w:cs="Arial"/>
          <w:sz w:val="22"/>
          <w:szCs w:val="22"/>
        </w:rPr>
        <w:t xml:space="preserve">červenou a žlutou barvou </w:t>
      </w:r>
      <w:r w:rsidR="00D72637" w:rsidRPr="00CA32EA">
        <w:rPr>
          <w:rFonts w:cs="Arial"/>
          <w:sz w:val="22"/>
          <w:szCs w:val="22"/>
        </w:rPr>
        <w:t>k</w:t>
      </w:r>
      <w:r w:rsidR="00DB002A" w:rsidRPr="00CA32EA">
        <w:rPr>
          <w:rFonts w:cs="Arial"/>
          <w:sz w:val="22"/>
          <w:szCs w:val="22"/>
        </w:rPr>
        <w:t> </w:t>
      </w:r>
      <w:r w:rsidR="00D72637" w:rsidRPr="00CA32EA">
        <w:rPr>
          <w:rFonts w:cs="Arial"/>
          <w:sz w:val="22"/>
          <w:szCs w:val="22"/>
        </w:rPr>
        <w:t>vyplnění</w:t>
      </w:r>
      <w:r w:rsidR="00DB002A" w:rsidRPr="00CA32EA">
        <w:rPr>
          <w:rFonts w:cs="Arial"/>
          <w:sz w:val="22"/>
          <w:szCs w:val="22"/>
        </w:rPr>
        <w:t>,</w:t>
      </w:r>
    </w:p>
    <w:p w14:paraId="03E412A1" w14:textId="6E5E5A96" w:rsidR="00C15568" w:rsidRPr="00C72D1D" w:rsidRDefault="005D2C8C" w:rsidP="00A574A5">
      <w:pPr>
        <w:pStyle w:val="Odstavecseseznamem"/>
        <w:numPr>
          <w:ilvl w:val="3"/>
          <w:numId w:val="3"/>
        </w:numPr>
        <w:tabs>
          <w:tab w:val="left" w:pos="1985"/>
        </w:tabs>
        <w:spacing w:after="120"/>
        <w:ind w:left="1985" w:hanging="851"/>
        <w:jc w:val="both"/>
        <w:rPr>
          <w:rFonts w:cs="Arial"/>
          <w:snapToGrid w:val="0"/>
          <w:sz w:val="22"/>
          <w:szCs w:val="22"/>
        </w:rPr>
      </w:pPr>
      <w:r w:rsidRPr="00A574A5">
        <w:rPr>
          <w:rFonts w:cs="Arial"/>
          <w:sz w:val="22"/>
          <w:szCs w:val="22"/>
        </w:rPr>
        <w:t>požadované přílohy smlouvy</w:t>
      </w:r>
      <w:r w:rsidR="009749CC">
        <w:rPr>
          <w:rFonts w:cs="Arial"/>
          <w:sz w:val="22"/>
          <w:szCs w:val="22"/>
        </w:rPr>
        <w:t>,</w:t>
      </w:r>
      <w:r w:rsidR="00A574A5">
        <w:rPr>
          <w:rFonts w:cs="Arial"/>
          <w:sz w:val="22"/>
          <w:szCs w:val="22"/>
        </w:rPr>
        <w:t xml:space="preserve"> </w:t>
      </w:r>
    </w:p>
    <w:p w14:paraId="5FAB64B5" w14:textId="6A1E3722" w:rsidR="00C15568" w:rsidRPr="00C72D1D" w:rsidRDefault="00C15568" w:rsidP="00E9244E">
      <w:pPr>
        <w:pStyle w:val="Odstavecseseznamem"/>
        <w:numPr>
          <w:ilvl w:val="3"/>
          <w:numId w:val="3"/>
        </w:numPr>
        <w:tabs>
          <w:tab w:val="left" w:pos="1985"/>
        </w:tabs>
        <w:spacing w:after="120"/>
        <w:ind w:left="1985" w:hanging="850"/>
        <w:jc w:val="both"/>
        <w:rPr>
          <w:rFonts w:cs="Arial"/>
          <w:snapToGrid w:val="0"/>
          <w:sz w:val="22"/>
          <w:szCs w:val="22"/>
        </w:rPr>
      </w:pPr>
      <w:r w:rsidRPr="00C72D1D">
        <w:rPr>
          <w:rFonts w:cs="Arial"/>
          <w:sz w:val="22"/>
          <w:szCs w:val="22"/>
        </w:rPr>
        <w:t xml:space="preserve">v příloze návrhu smlouvy doplní </w:t>
      </w:r>
      <w:r w:rsidR="00D53D86">
        <w:rPr>
          <w:rFonts w:cs="Arial"/>
          <w:sz w:val="22"/>
          <w:szCs w:val="22"/>
        </w:rPr>
        <w:t xml:space="preserve">účastník </w:t>
      </w:r>
      <w:r w:rsidRPr="00C72D1D">
        <w:rPr>
          <w:rFonts w:cs="Arial"/>
          <w:b/>
          <w:sz w:val="22"/>
          <w:szCs w:val="22"/>
        </w:rPr>
        <w:t>identifikační údaje</w:t>
      </w:r>
      <w:r w:rsidR="005D2C8C">
        <w:rPr>
          <w:rFonts w:cs="Arial"/>
          <w:b/>
          <w:sz w:val="22"/>
          <w:szCs w:val="22"/>
        </w:rPr>
        <w:t xml:space="preserve"> všech případných pod</w:t>
      </w:r>
      <w:r w:rsidRPr="00C72D1D">
        <w:rPr>
          <w:rFonts w:cs="Arial"/>
          <w:b/>
          <w:sz w:val="22"/>
          <w:szCs w:val="22"/>
        </w:rPr>
        <w:t>dodavatelů</w:t>
      </w:r>
      <w:r w:rsidR="005D2C8C">
        <w:rPr>
          <w:rFonts w:cs="Arial"/>
          <w:sz w:val="22"/>
          <w:szCs w:val="22"/>
        </w:rPr>
        <w:t xml:space="preserve"> </w:t>
      </w:r>
      <w:r w:rsidRPr="00C72D1D">
        <w:rPr>
          <w:rFonts w:cs="Arial"/>
          <w:sz w:val="22"/>
          <w:szCs w:val="22"/>
        </w:rPr>
        <w:t xml:space="preserve">včetně výčtu činností </w:t>
      </w:r>
      <w:r w:rsidR="00D07E87">
        <w:rPr>
          <w:rFonts w:cs="Arial"/>
          <w:sz w:val="22"/>
          <w:szCs w:val="22"/>
        </w:rPr>
        <w:t>(oblasti plnění), které bude pod</w:t>
      </w:r>
      <w:r w:rsidRPr="00C72D1D">
        <w:rPr>
          <w:rFonts w:cs="Arial"/>
          <w:sz w:val="22"/>
          <w:szCs w:val="22"/>
        </w:rPr>
        <w:t xml:space="preserve">dodavatel vykonávat pro </w:t>
      </w:r>
      <w:r w:rsidR="00D53D86">
        <w:rPr>
          <w:rFonts w:cs="Arial"/>
          <w:sz w:val="22"/>
          <w:szCs w:val="22"/>
        </w:rPr>
        <w:t>účastníka</w:t>
      </w:r>
      <w:r w:rsidRPr="00C72D1D">
        <w:rPr>
          <w:rFonts w:cs="Arial"/>
          <w:sz w:val="22"/>
          <w:szCs w:val="22"/>
        </w:rPr>
        <w:t xml:space="preserve">. Tím není dotčena výlučná odpovědnost </w:t>
      </w:r>
      <w:r w:rsidR="00D53D86">
        <w:rPr>
          <w:rFonts w:cs="Arial"/>
          <w:sz w:val="22"/>
          <w:szCs w:val="22"/>
        </w:rPr>
        <w:t>účastníka</w:t>
      </w:r>
      <w:r w:rsidRPr="00C72D1D">
        <w:rPr>
          <w:rFonts w:cs="Arial"/>
          <w:sz w:val="22"/>
          <w:szCs w:val="22"/>
        </w:rPr>
        <w:t xml:space="preserve"> za poskytování řádného plnění</w:t>
      </w:r>
      <w:r w:rsidR="009749CC">
        <w:rPr>
          <w:rFonts w:cs="Arial"/>
          <w:sz w:val="22"/>
          <w:szCs w:val="22"/>
        </w:rPr>
        <w:t>,</w:t>
      </w:r>
    </w:p>
    <w:p w14:paraId="4D4352C3" w14:textId="09264720" w:rsidR="00C16606" w:rsidRPr="00A52879" w:rsidRDefault="00C15568" w:rsidP="00E9244E">
      <w:pPr>
        <w:pStyle w:val="Odstavecseseznamem"/>
        <w:numPr>
          <w:ilvl w:val="3"/>
          <w:numId w:val="3"/>
        </w:numPr>
        <w:tabs>
          <w:tab w:val="left" w:pos="1985"/>
        </w:tabs>
        <w:spacing w:after="120"/>
        <w:ind w:left="1985" w:hanging="850"/>
        <w:jc w:val="both"/>
        <w:rPr>
          <w:rFonts w:cs="Arial"/>
          <w:snapToGrid w:val="0"/>
          <w:sz w:val="22"/>
          <w:szCs w:val="22"/>
        </w:rPr>
      </w:pPr>
      <w:r w:rsidRPr="00C72D1D">
        <w:rPr>
          <w:rFonts w:cs="Arial"/>
          <w:sz w:val="22"/>
          <w:szCs w:val="22"/>
        </w:rPr>
        <w:t>jiné úpravy v návr</w:t>
      </w:r>
      <w:r w:rsidR="00A76BFA">
        <w:rPr>
          <w:rFonts w:cs="Arial"/>
          <w:sz w:val="22"/>
          <w:szCs w:val="22"/>
        </w:rPr>
        <w:t>zích</w:t>
      </w:r>
      <w:r w:rsidRPr="00C72D1D">
        <w:rPr>
          <w:rFonts w:cs="Arial"/>
          <w:sz w:val="22"/>
          <w:szCs w:val="22"/>
        </w:rPr>
        <w:t xml:space="preserve"> smluv a jej</w:t>
      </w:r>
      <w:r w:rsidR="00A76BFA">
        <w:rPr>
          <w:rFonts w:cs="Arial"/>
          <w:sz w:val="22"/>
          <w:szCs w:val="22"/>
        </w:rPr>
        <w:t>i</w:t>
      </w:r>
      <w:r w:rsidRPr="00C72D1D">
        <w:rPr>
          <w:rFonts w:cs="Arial"/>
          <w:sz w:val="22"/>
          <w:szCs w:val="22"/>
        </w:rPr>
        <w:t>c</w:t>
      </w:r>
      <w:r w:rsidR="00D07E87">
        <w:rPr>
          <w:rFonts w:cs="Arial"/>
          <w:sz w:val="22"/>
          <w:szCs w:val="22"/>
        </w:rPr>
        <w:t>h přílohách nejsou přípustné, a </w:t>
      </w:r>
      <w:r w:rsidR="00D72637">
        <w:rPr>
          <w:rFonts w:cs="Arial"/>
          <w:sz w:val="22"/>
          <w:szCs w:val="22"/>
        </w:rPr>
        <w:t>pokud k </w:t>
      </w:r>
      <w:r w:rsidRPr="00C72D1D">
        <w:rPr>
          <w:rFonts w:cs="Arial"/>
          <w:sz w:val="22"/>
          <w:szCs w:val="22"/>
        </w:rPr>
        <w:t xml:space="preserve">nim dojde, budou považovány za </w:t>
      </w:r>
      <w:r w:rsidR="00D72637">
        <w:rPr>
          <w:rFonts w:cs="Arial"/>
          <w:sz w:val="22"/>
          <w:szCs w:val="22"/>
        </w:rPr>
        <w:t>nesplnění zadávacích podmínek s </w:t>
      </w:r>
      <w:r w:rsidRPr="00C72D1D">
        <w:rPr>
          <w:rFonts w:cs="Arial"/>
          <w:sz w:val="22"/>
          <w:szCs w:val="22"/>
        </w:rPr>
        <w:t xml:space="preserve">následkem vyloučení </w:t>
      </w:r>
      <w:r w:rsidR="00F20719">
        <w:rPr>
          <w:rFonts w:cs="Arial"/>
          <w:sz w:val="22"/>
          <w:szCs w:val="22"/>
        </w:rPr>
        <w:t>účastníka</w:t>
      </w:r>
      <w:r w:rsidRPr="00C72D1D">
        <w:rPr>
          <w:rFonts w:cs="Arial"/>
          <w:sz w:val="22"/>
          <w:szCs w:val="22"/>
        </w:rPr>
        <w:t xml:space="preserve"> z další účasti </w:t>
      </w:r>
      <w:r w:rsidR="002767C4" w:rsidRPr="00C72D1D">
        <w:rPr>
          <w:rFonts w:cs="Arial"/>
          <w:sz w:val="22"/>
          <w:szCs w:val="22"/>
        </w:rPr>
        <w:t>v </w:t>
      </w:r>
      <w:r w:rsidRPr="00C72D1D">
        <w:rPr>
          <w:rFonts w:cs="Arial"/>
          <w:sz w:val="22"/>
          <w:szCs w:val="22"/>
        </w:rPr>
        <w:t xml:space="preserve">zadávacím řízení. </w:t>
      </w:r>
    </w:p>
    <w:p w14:paraId="2ACAE8F8" w14:textId="77777777" w:rsidR="00A52879" w:rsidRPr="00A72F56" w:rsidRDefault="00A52879" w:rsidP="00A52879">
      <w:pPr>
        <w:pStyle w:val="Odstavecseseznamem"/>
        <w:numPr>
          <w:ilvl w:val="2"/>
          <w:numId w:val="3"/>
        </w:numPr>
        <w:spacing w:after="120"/>
        <w:ind w:left="1134" w:hanging="708"/>
        <w:jc w:val="both"/>
        <w:rPr>
          <w:rFonts w:cs="Arial"/>
          <w:snapToGrid w:val="0"/>
          <w:sz w:val="22"/>
          <w:szCs w:val="22"/>
        </w:rPr>
      </w:pPr>
      <w:r>
        <w:rPr>
          <w:rFonts w:cs="Arial"/>
          <w:sz w:val="22"/>
          <w:szCs w:val="22"/>
        </w:rPr>
        <w:t xml:space="preserve">Zadavatel požaduje, aby součástí nabídky dodavatele bylo i čestné prohlášení dle přílohy č. </w:t>
      </w:r>
      <w:r w:rsidR="00CA32EA">
        <w:rPr>
          <w:rFonts w:cs="Arial"/>
          <w:sz w:val="22"/>
          <w:szCs w:val="22"/>
        </w:rPr>
        <w:t>4</w:t>
      </w:r>
      <w:r>
        <w:rPr>
          <w:rFonts w:cs="Arial"/>
          <w:sz w:val="22"/>
          <w:szCs w:val="22"/>
        </w:rPr>
        <w:t xml:space="preserve"> této ZD. Předložení tohoto čestného prohlášení nezbavuje dodavatele povinnosti dle odst. </w:t>
      </w:r>
      <w:r w:rsidRPr="00CA32EA">
        <w:rPr>
          <w:rFonts w:cs="Arial"/>
          <w:sz w:val="22"/>
          <w:szCs w:val="22"/>
        </w:rPr>
        <w:t>4.</w:t>
      </w:r>
      <w:r w:rsidR="00CA32EA" w:rsidRPr="00CA32EA">
        <w:rPr>
          <w:rFonts w:cs="Arial"/>
          <w:sz w:val="22"/>
          <w:szCs w:val="22"/>
        </w:rPr>
        <w:t>5</w:t>
      </w:r>
      <w:r>
        <w:rPr>
          <w:rFonts w:cs="Arial"/>
          <w:sz w:val="22"/>
          <w:szCs w:val="22"/>
        </w:rPr>
        <w:t xml:space="preserve"> této ZD.</w:t>
      </w:r>
    </w:p>
    <w:p w14:paraId="45583BAC" w14:textId="77777777" w:rsidR="00C15568" w:rsidRPr="00A72F56" w:rsidRDefault="00C15568" w:rsidP="00E9244E">
      <w:pPr>
        <w:pStyle w:val="Zkladntext3"/>
        <w:keepNext/>
        <w:numPr>
          <w:ilvl w:val="1"/>
          <w:numId w:val="3"/>
        </w:numPr>
        <w:spacing w:before="240" w:after="120"/>
        <w:ind w:left="709" w:hanging="709"/>
        <w:jc w:val="both"/>
        <w:rPr>
          <w:rFonts w:ascii="Arial" w:hAnsi="Arial" w:cs="Arial"/>
          <w:b/>
          <w:sz w:val="22"/>
          <w:szCs w:val="22"/>
        </w:rPr>
      </w:pPr>
      <w:r w:rsidRPr="00076B03">
        <w:rPr>
          <w:rFonts w:ascii="Arial" w:hAnsi="Arial" w:cs="Arial"/>
          <w:b/>
          <w:sz w:val="22"/>
          <w:szCs w:val="22"/>
        </w:rPr>
        <w:t>Podání nabídky</w:t>
      </w:r>
      <w:r w:rsidR="00076B03" w:rsidRPr="00076B03">
        <w:rPr>
          <w:rFonts w:ascii="Arial" w:hAnsi="Arial" w:cs="Arial"/>
          <w:b/>
          <w:sz w:val="22"/>
          <w:szCs w:val="22"/>
        </w:rPr>
        <w:t xml:space="preserve"> </w:t>
      </w:r>
      <w:r w:rsidR="00076B03" w:rsidRPr="00A72F56">
        <w:rPr>
          <w:rFonts w:ascii="Arial" w:hAnsi="Arial" w:cs="Arial"/>
          <w:sz w:val="22"/>
          <w:szCs w:val="22"/>
        </w:rPr>
        <w:t>(</w:t>
      </w:r>
      <w:r w:rsidR="001A6601" w:rsidRPr="00A72F56">
        <w:rPr>
          <w:rFonts w:ascii="Arial" w:hAnsi="Arial" w:cs="Arial"/>
          <w:sz w:val="22"/>
          <w:szCs w:val="22"/>
        </w:rPr>
        <w:t xml:space="preserve">ustanovení </w:t>
      </w:r>
      <w:r w:rsidR="005D2C8C" w:rsidRPr="00A72F56">
        <w:rPr>
          <w:rFonts w:ascii="Arial" w:hAnsi="Arial" w:cs="Arial"/>
          <w:sz w:val="22"/>
          <w:szCs w:val="22"/>
        </w:rPr>
        <w:t>§ 107</w:t>
      </w:r>
      <w:r w:rsidR="00076B03" w:rsidRPr="00A72F56">
        <w:rPr>
          <w:rFonts w:ascii="Arial" w:hAnsi="Arial" w:cs="Arial"/>
          <w:sz w:val="22"/>
          <w:szCs w:val="22"/>
        </w:rPr>
        <w:t xml:space="preserve"> zákona)</w:t>
      </w:r>
      <w:r w:rsidRPr="00A72F56">
        <w:rPr>
          <w:rFonts w:ascii="Arial" w:hAnsi="Arial" w:cs="Arial"/>
          <w:sz w:val="22"/>
          <w:szCs w:val="22"/>
        </w:rPr>
        <w:t>:</w:t>
      </w:r>
    </w:p>
    <w:p w14:paraId="64F61D8F" w14:textId="77777777" w:rsidR="00C15568" w:rsidRPr="00745582" w:rsidRDefault="00D53D86" w:rsidP="00E9244E">
      <w:pPr>
        <w:pStyle w:val="Odstavecseseznamem"/>
        <w:numPr>
          <w:ilvl w:val="2"/>
          <w:numId w:val="3"/>
        </w:numPr>
        <w:spacing w:after="120"/>
        <w:ind w:left="1134" w:hanging="709"/>
        <w:jc w:val="both"/>
        <w:rPr>
          <w:rFonts w:cs="Arial"/>
          <w:sz w:val="22"/>
          <w:szCs w:val="22"/>
        </w:rPr>
      </w:pPr>
      <w:r>
        <w:rPr>
          <w:rFonts w:cs="Arial"/>
          <w:sz w:val="22"/>
          <w:szCs w:val="22"/>
        </w:rPr>
        <w:t>Účastník</w:t>
      </w:r>
      <w:r w:rsidR="00005319" w:rsidRPr="00745582">
        <w:rPr>
          <w:rFonts w:cs="Arial"/>
          <w:sz w:val="22"/>
          <w:szCs w:val="22"/>
        </w:rPr>
        <w:t xml:space="preserve"> </w:t>
      </w:r>
      <w:r w:rsidR="00005319" w:rsidRPr="00A30F5D">
        <w:rPr>
          <w:rFonts w:cs="Arial"/>
          <w:b/>
          <w:sz w:val="22"/>
          <w:szCs w:val="22"/>
        </w:rPr>
        <w:t xml:space="preserve">podá </w:t>
      </w:r>
      <w:r w:rsidR="00DB0AD9" w:rsidRPr="00A30F5D">
        <w:rPr>
          <w:rFonts w:cs="Arial"/>
          <w:b/>
          <w:sz w:val="22"/>
          <w:szCs w:val="22"/>
        </w:rPr>
        <w:t>nabídku</w:t>
      </w:r>
      <w:r w:rsidR="00DB0AD9">
        <w:rPr>
          <w:rFonts w:cs="Arial"/>
          <w:sz w:val="22"/>
          <w:szCs w:val="22"/>
        </w:rPr>
        <w:t xml:space="preserve"> </w:t>
      </w:r>
      <w:r w:rsidR="00005319" w:rsidRPr="00745582">
        <w:rPr>
          <w:rFonts w:cs="Arial"/>
          <w:sz w:val="22"/>
          <w:szCs w:val="22"/>
        </w:rPr>
        <w:t xml:space="preserve">v souladu se zadávacími podmínkami </w:t>
      </w:r>
      <w:r w:rsidR="00005319" w:rsidRPr="00A30F5D">
        <w:rPr>
          <w:rFonts w:cs="Arial"/>
          <w:b/>
          <w:sz w:val="22"/>
          <w:szCs w:val="22"/>
        </w:rPr>
        <w:t>elektronicky</w:t>
      </w:r>
      <w:r w:rsidR="00005319" w:rsidRPr="00745582">
        <w:rPr>
          <w:rFonts w:cs="Arial"/>
          <w:sz w:val="22"/>
          <w:szCs w:val="22"/>
        </w:rPr>
        <w:t xml:space="preserve"> prostřednictvím </w:t>
      </w:r>
      <w:r w:rsidR="00E659F8" w:rsidRPr="00745582">
        <w:rPr>
          <w:rFonts w:cs="Arial"/>
          <w:sz w:val="22"/>
          <w:szCs w:val="22"/>
        </w:rPr>
        <w:t>elektronického nástroje E-ZAK na adrese</w:t>
      </w:r>
      <w:r w:rsidR="00005319" w:rsidRPr="00745582">
        <w:rPr>
          <w:rFonts w:cs="Arial"/>
          <w:sz w:val="22"/>
          <w:szCs w:val="22"/>
        </w:rPr>
        <w:t xml:space="preserve"> </w:t>
      </w:r>
      <w:hyperlink r:id="rId9" w:history="1">
        <w:r w:rsidR="00005319" w:rsidRPr="00745582">
          <w:rPr>
            <w:rStyle w:val="Hypertextovodkaz"/>
            <w:rFonts w:cs="Arial"/>
            <w:sz w:val="22"/>
            <w:szCs w:val="22"/>
          </w:rPr>
          <w:t>https://zakazky.sshr.cz</w:t>
        </w:r>
      </w:hyperlink>
      <w:r w:rsidR="00E659F8" w:rsidRPr="00745582">
        <w:rPr>
          <w:rFonts w:cs="Arial"/>
          <w:sz w:val="22"/>
          <w:szCs w:val="22"/>
        </w:rPr>
        <w:t>.</w:t>
      </w:r>
      <w:r w:rsidR="00A30F5D">
        <w:rPr>
          <w:rFonts w:cs="Arial"/>
          <w:sz w:val="22"/>
          <w:szCs w:val="22"/>
        </w:rPr>
        <w:t xml:space="preserve"> Zadavatel upozorňuje, že  s ohledem na </w:t>
      </w:r>
      <w:proofErr w:type="spellStart"/>
      <w:r w:rsidR="00A30F5D">
        <w:rPr>
          <w:rFonts w:cs="Arial"/>
          <w:sz w:val="22"/>
          <w:szCs w:val="22"/>
        </w:rPr>
        <w:t>ust</w:t>
      </w:r>
      <w:proofErr w:type="spellEnd"/>
      <w:r w:rsidR="00A30F5D">
        <w:rPr>
          <w:rFonts w:cs="Arial"/>
          <w:sz w:val="22"/>
          <w:szCs w:val="22"/>
        </w:rPr>
        <w:t xml:space="preserve">. § 211 odst. 3 zákona </w:t>
      </w:r>
      <w:r w:rsidR="00A30F5D">
        <w:rPr>
          <w:rFonts w:cs="Arial"/>
          <w:b/>
          <w:sz w:val="22"/>
          <w:szCs w:val="22"/>
        </w:rPr>
        <w:t>nepřijímá nabídky v listinné podobě</w:t>
      </w:r>
      <w:r w:rsidR="00A30F5D">
        <w:rPr>
          <w:rFonts w:cs="Arial"/>
          <w:sz w:val="22"/>
          <w:szCs w:val="22"/>
        </w:rPr>
        <w:t>.</w:t>
      </w:r>
    </w:p>
    <w:p w14:paraId="50D8DC40" w14:textId="61DF6DB1" w:rsidR="00E659F8" w:rsidRPr="00745582" w:rsidRDefault="007F001D" w:rsidP="00E9244E">
      <w:pPr>
        <w:pStyle w:val="Odstavecseseznamem"/>
        <w:numPr>
          <w:ilvl w:val="2"/>
          <w:numId w:val="3"/>
        </w:numPr>
        <w:spacing w:after="120"/>
        <w:ind w:left="1134" w:hanging="709"/>
        <w:jc w:val="both"/>
        <w:rPr>
          <w:rFonts w:cs="Arial"/>
          <w:sz w:val="22"/>
          <w:szCs w:val="22"/>
        </w:rPr>
      </w:pPr>
      <w:r>
        <w:rPr>
          <w:rFonts w:cs="Arial"/>
          <w:sz w:val="22"/>
          <w:szCs w:val="22"/>
        </w:rPr>
        <w:t>Účastník</w:t>
      </w:r>
      <w:r w:rsidR="00E659F8" w:rsidRPr="00745582">
        <w:rPr>
          <w:rFonts w:cs="Arial"/>
          <w:sz w:val="22"/>
          <w:szCs w:val="22"/>
        </w:rPr>
        <w:t xml:space="preserve"> může podat </w:t>
      </w:r>
      <w:r w:rsidR="003C0973">
        <w:rPr>
          <w:rFonts w:cs="Arial"/>
          <w:sz w:val="22"/>
          <w:szCs w:val="22"/>
        </w:rPr>
        <w:t xml:space="preserve">pro každou část VZ </w:t>
      </w:r>
      <w:r w:rsidR="00E659F8" w:rsidRPr="00745582">
        <w:rPr>
          <w:rFonts w:cs="Arial"/>
          <w:sz w:val="22"/>
          <w:szCs w:val="22"/>
        </w:rPr>
        <w:t>pouze jednu nabídku.</w:t>
      </w:r>
    </w:p>
    <w:p w14:paraId="2A867345" w14:textId="77777777" w:rsidR="00E659F8" w:rsidRPr="00745582" w:rsidRDefault="00E659F8" w:rsidP="00E9244E">
      <w:pPr>
        <w:pStyle w:val="Odstavecseseznamem"/>
        <w:numPr>
          <w:ilvl w:val="2"/>
          <w:numId w:val="3"/>
        </w:numPr>
        <w:spacing w:after="120"/>
        <w:ind w:left="1134" w:hanging="709"/>
        <w:jc w:val="both"/>
        <w:rPr>
          <w:rFonts w:cs="Arial"/>
          <w:sz w:val="22"/>
          <w:szCs w:val="22"/>
        </w:rPr>
      </w:pPr>
      <w:r w:rsidRPr="00745582">
        <w:rPr>
          <w:rFonts w:cs="Arial"/>
          <w:sz w:val="22"/>
          <w:szCs w:val="22"/>
        </w:rPr>
        <w:t>Nabídka musí být zpracována výhradně v českém jazyce.</w:t>
      </w:r>
    </w:p>
    <w:p w14:paraId="0300E6C0" w14:textId="77777777" w:rsidR="00FE4E47" w:rsidRPr="00745582" w:rsidRDefault="00FE4E47" w:rsidP="00E9244E">
      <w:pPr>
        <w:pStyle w:val="Odstavecseseznamem"/>
        <w:numPr>
          <w:ilvl w:val="2"/>
          <w:numId w:val="3"/>
        </w:numPr>
        <w:spacing w:after="120"/>
        <w:ind w:left="1134" w:hanging="709"/>
        <w:jc w:val="both"/>
        <w:rPr>
          <w:rFonts w:cs="Arial"/>
          <w:sz w:val="22"/>
          <w:szCs w:val="22"/>
        </w:rPr>
      </w:pPr>
      <w:r w:rsidRPr="00745582">
        <w:rPr>
          <w:rFonts w:cs="Arial"/>
          <w:sz w:val="22"/>
          <w:szCs w:val="22"/>
        </w:rPr>
        <w:t>Nabídka nesmí obsahovat opravy a přepisy, které by zadavatele mohly uvést v omyl.</w:t>
      </w:r>
    </w:p>
    <w:p w14:paraId="54A10E91" w14:textId="505CEC71" w:rsidR="00C15568" w:rsidRPr="00745582" w:rsidRDefault="00E659F8" w:rsidP="00E9244E">
      <w:pPr>
        <w:pStyle w:val="Odstavecseseznamem"/>
        <w:numPr>
          <w:ilvl w:val="2"/>
          <w:numId w:val="3"/>
        </w:numPr>
        <w:spacing w:after="120"/>
        <w:ind w:left="1134" w:hanging="709"/>
        <w:jc w:val="both"/>
        <w:rPr>
          <w:rFonts w:cs="Arial"/>
          <w:sz w:val="22"/>
          <w:szCs w:val="22"/>
        </w:rPr>
      </w:pPr>
      <w:r w:rsidRPr="00745582">
        <w:rPr>
          <w:rFonts w:cs="Arial"/>
          <w:b/>
          <w:sz w:val="22"/>
          <w:szCs w:val="22"/>
        </w:rPr>
        <w:lastRenderedPageBreak/>
        <w:t>Nabídku v elektronické podobě</w:t>
      </w:r>
      <w:r w:rsidRPr="00745582">
        <w:rPr>
          <w:rFonts w:cs="Arial"/>
          <w:sz w:val="22"/>
          <w:szCs w:val="22"/>
        </w:rPr>
        <w:t xml:space="preserve"> je </w:t>
      </w:r>
      <w:r w:rsidR="00F20719">
        <w:rPr>
          <w:rFonts w:cs="Arial"/>
          <w:sz w:val="22"/>
          <w:szCs w:val="22"/>
        </w:rPr>
        <w:t>účastník</w:t>
      </w:r>
      <w:r w:rsidRPr="00745582">
        <w:rPr>
          <w:rFonts w:cs="Arial"/>
          <w:sz w:val="22"/>
          <w:szCs w:val="22"/>
        </w:rPr>
        <w:t xml:space="preserve"> povinen doručit zadavateli nejpozději </w:t>
      </w:r>
      <w:r w:rsidRPr="00745582">
        <w:rPr>
          <w:rFonts w:cs="Arial"/>
          <w:b/>
          <w:sz w:val="22"/>
          <w:szCs w:val="22"/>
        </w:rPr>
        <w:t xml:space="preserve">do </w:t>
      </w:r>
      <w:r w:rsidR="000C4CF1">
        <w:rPr>
          <w:rFonts w:cs="Arial"/>
          <w:b/>
          <w:sz w:val="22"/>
          <w:szCs w:val="22"/>
        </w:rPr>
        <w:t>1. 8.</w:t>
      </w:r>
      <w:r w:rsidR="005D2C8C">
        <w:rPr>
          <w:rFonts w:cs="Arial"/>
          <w:b/>
          <w:sz w:val="22"/>
          <w:szCs w:val="22"/>
        </w:rPr>
        <w:t xml:space="preserve"> 201</w:t>
      </w:r>
      <w:r w:rsidR="00A67809">
        <w:rPr>
          <w:rFonts w:cs="Arial"/>
          <w:b/>
          <w:sz w:val="22"/>
          <w:szCs w:val="22"/>
        </w:rPr>
        <w:t>8</w:t>
      </w:r>
      <w:r w:rsidRPr="00745582">
        <w:rPr>
          <w:rFonts w:cs="Arial"/>
          <w:b/>
          <w:sz w:val="22"/>
          <w:szCs w:val="22"/>
        </w:rPr>
        <w:t xml:space="preserve"> do </w:t>
      </w:r>
      <w:r w:rsidR="000C4CF1">
        <w:rPr>
          <w:rFonts w:cs="Arial"/>
          <w:b/>
          <w:sz w:val="22"/>
          <w:szCs w:val="22"/>
        </w:rPr>
        <w:t xml:space="preserve">8:00 </w:t>
      </w:r>
      <w:r w:rsidRPr="00745582">
        <w:rPr>
          <w:rFonts w:cs="Arial"/>
          <w:b/>
          <w:sz w:val="22"/>
          <w:szCs w:val="22"/>
        </w:rPr>
        <w:t>hodin</w:t>
      </w:r>
      <w:r w:rsidRPr="00745582">
        <w:rPr>
          <w:rFonts w:cs="Arial"/>
          <w:sz w:val="22"/>
          <w:szCs w:val="22"/>
        </w:rPr>
        <w:t>, a to prostřednic</w:t>
      </w:r>
      <w:r w:rsidR="00C225F2" w:rsidRPr="00745582">
        <w:rPr>
          <w:rFonts w:cs="Arial"/>
          <w:sz w:val="22"/>
          <w:szCs w:val="22"/>
        </w:rPr>
        <w:t>tvím elektronického nástroje „E</w:t>
      </w:r>
      <w:r w:rsidR="00C225F2" w:rsidRPr="00745582">
        <w:rPr>
          <w:rFonts w:cs="Arial"/>
          <w:sz w:val="22"/>
          <w:szCs w:val="22"/>
        </w:rPr>
        <w:noBreakHyphen/>
      </w:r>
      <w:r w:rsidRPr="00745582">
        <w:rPr>
          <w:rFonts w:cs="Arial"/>
          <w:sz w:val="22"/>
          <w:szCs w:val="22"/>
        </w:rPr>
        <w:t>ZAK“.</w:t>
      </w:r>
    </w:p>
    <w:p w14:paraId="41B8C112" w14:textId="77777777" w:rsidR="00E659F8" w:rsidRPr="00745582" w:rsidRDefault="00DB0AD9" w:rsidP="00E9244E">
      <w:pPr>
        <w:pStyle w:val="Odstavecseseznamem"/>
        <w:numPr>
          <w:ilvl w:val="2"/>
          <w:numId w:val="3"/>
        </w:numPr>
        <w:spacing w:after="120"/>
        <w:ind w:left="1134" w:hanging="709"/>
        <w:jc w:val="both"/>
        <w:rPr>
          <w:rFonts w:cs="Arial"/>
          <w:sz w:val="22"/>
          <w:szCs w:val="22"/>
        </w:rPr>
      </w:pPr>
      <w:r>
        <w:rPr>
          <w:rFonts w:cs="Arial"/>
          <w:sz w:val="22"/>
          <w:szCs w:val="22"/>
        </w:rPr>
        <w:t>Z</w:t>
      </w:r>
      <w:r w:rsidR="00E659F8" w:rsidRPr="00745582">
        <w:rPr>
          <w:rFonts w:cs="Arial"/>
          <w:sz w:val="22"/>
          <w:szCs w:val="22"/>
        </w:rPr>
        <w:t xml:space="preserve">adavatel upozorňuje, že nabídka </w:t>
      </w:r>
      <w:r>
        <w:rPr>
          <w:rFonts w:cs="Arial"/>
          <w:sz w:val="22"/>
          <w:szCs w:val="22"/>
        </w:rPr>
        <w:t xml:space="preserve">v elektronické podobě </w:t>
      </w:r>
      <w:r w:rsidR="00E659F8" w:rsidRPr="00745582">
        <w:rPr>
          <w:rFonts w:cs="Arial"/>
          <w:sz w:val="22"/>
          <w:szCs w:val="22"/>
        </w:rPr>
        <w:t xml:space="preserve">musí být ze strany </w:t>
      </w:r>
      <w:r w:rsidR="007F001D">
        <w:rPr>
          <w:rFonts w:cs="Arial"/>
          <w:sz w:val="22"/>
          <w:szCs w:val="22"/>
        </w:rPr>
        <w:t>účastníka</w:t>
      </w:r>
      <w:r w:rsidR="00E659F8" w:rsidRPr="00745582">
        <w:rPr>
          <w:rFonts w:cs="Arial"/>
          <w:sz w:val="22"/>
          <w:szCs w:val="22"/>
        </w:rPr>
        <w:t xml:space="preserve"> podepsána uznávaný</w:t>
      </w:r>
      <w:r w:rsidR="005D2C8C">
        <w:rPr>
          <w:rFonts w:cs="Arial"/>
          <w:sz w:val="22"/>
          <w:szCs w:val="22"/>
        </w:rPr>
        <w:t>m elektronickým podpisem</w:t>
      </w:r>
      <w:r w:rsidR="00E659F8" w:rsidRPr="00745582">
        <w:rPr>
          <w:rFonts w:cs="Arial"/>
          <w:sz w:val="22"/>
          <w:szCs w:val="22"/>
        </w:rPr>
        <w:t>.</w:t>
      </w:r>
    </w:p>
    <w:p w14:paraId="67D3ABB3" w14:textId="77777777" w:rsidR="00C16606" w:rsidRPr="00303E0A" w:rsidRDefault="00303E0A" w:rsidP="00EA7057">
      <w:pPr>
        <w:pStyle w:val="Odstavecseseznamem"/>
        <w:tabs>
          <w:tab w:val="left" w:pos="1560"/>
        </w:tabs>
        <w:spacing w:after="120"/>
        <w:ind w:left="1559"/>
        <w:jc w:val="both"/>
        <w:rPr>
          <w:rFonts w:cs="Arial"/>
          <w:sz w:val="22"/>
          <w:szCs w:val="22"/>
        </w:rPr>
      </w:pPr>
      <w:r>
        <w:rPr>
          <w:rFonts w:cs="Arial"/>
          <w:sz w:val="22"/>
          <w:szCs w:val="22"/>
        </w:rPr>
        <w:t xml:space="preserve"> </w:t>
      </w:r>
    </w:p>
    <w:p w14:paraId="3E6EDBE7" w14:textId="77777777" w:rsidR="00C15568" w:rsidRPr="001E45D7" w:rsidRDefault="007F001D" w:rsidP="00E9244E">
      <w:pPr>
        <w:pStyle w:val="Nadpis1"/>
        <w:numPr>
          <w:ilvl w:val="0"/>
          <w:numId w:val="3"/>
        </w:numPr>
        <w:spacing w:before="240" w:after="120"/>
        <w:ind w:left="425" w:hanging="425"/>
        <w:jc w:val="center"/>
      </w:pPr>
      <w:bookmarkStart w:id="10" w:name="_Toc513184351"/>
      <w:r w:rsidRPr="00A72F56">
        <w:t>Vysvětlení zadávací dokumentace</w:t>
      </w:r>
      <w:bookmarkEnd w:id="10"/>
    </w:p>
    <w:p w14:paraId="3DF6F9A5" w14:textId="77777777" w:rsidR="00C15568" w:rsidRPr="00A72F56" w:rsidRDefault="00C15568" w:rsidP="00E9244E">
      <w:pPr>
        <w:pStyle w:val="Zkladntext3"/>
        <w:keepNext/>
        <w:numPr>
          <w:ilvl w:val="1"/>
          <w:numId w:val="3"/>
        </w:numPr>
        <w:spacing w:before="120" w:after="120"/>
        <w:ind w:left="426" w:hanging="426"/>
        <w:jc w:val="both"/>
      </w:pPr>
      <w:r w:rsidRPr="00F62C18">
        <w:rPr>
          <w:rFonts w:ascii="Arial" w:hAnsi="Arial" w:cs="Arial"/>
          <w:sz w:val="22"/>
          <w:szCs w:val="22"/>
        </w:rPr>
        <w:t xml:space="preserve">Žádost dodavatele o </w:t>
      </w:r>
      <w:r w:rsidR="007F001D" w:rsidRPr="00A72F56">
        <w:rPr>
          <w:rFonts w:ascii="Arial" w:hAnsi="Arial" w:cs="Arial"/>
          <w:sz w:val="22"/>
          <w:szCs w:val="22"/>
        </w:rPr>
        <w:t xml:space="preserve">vysvětlení zadávací dokumentace </w:t>
      </w:r>
      <w:r w:rsidRPr="00F62C18">
        <w:rPr>
          <w:rFonts w:ascii="Arial" w:hAnsi="Arial" w:cs="Arial"/>
          <w:sz w:val="22"/>
          <w:szCs w:val="22"/>
        </w:rPr>
        <w:t>je nutno doručit</w:t>
      </w:r>
      <w:r w:rsidR="00A30F5D">
        <w:rPr>
          <w:rFonts w:ascii="Arial" w:hAnsi="Arial" w:cs="Arial"/>
          <w:sz w:val="22"/>
          <w:szCs w:val="22"/>
        </w:rPr>
        <w:t xml:space="preserve"> výhradně</w:t>
      </w:r>
      <w:r w:rsidRPr="00F62C18">
        <w:rPr>
          <w:rFonts w:ascii="Arial" w:hAnsi="Arial" w:cs="Arial"/>
          <w:sz w:val="22"/>
          <w:szCs w:val="22"/>
        </w:rPr>
        <w:t xml:space="preserve"> elektronicky </w:t>
      </w:r>
      <w:r w:rsidR="00A30F5D">
        <w:rPr>
          <w:rFonts w:ascii="Arial" w:hAnsi="Arial" w:cs="Arial"/>
          <w:sz w:val="22"/>
          <w:szCs w:val="22"/>
        </w:rPr>
        <w:t>(</w:t>
      </w:r>
      <w:proofErr w:type="spellStart"/>
      <w:r w:rsidR="00A30F5D">
        <w:rPr>
          <w:rFonts w:ascii="Arial" w:hAnsi="Arial" w:cs="Arial"/>
          <w:sz w:val="22"/>
          <w:szCs w:val="22"/>
        </w:rPr>
        <w:t>ust</w:t>
      </w:r>
      <w:proofErr w:type="spellEnd"/>
      <w:r w:rsidR="00A30F5D">
        <w:rPr>
          <w:rFonts w:ascii="Arial" w:hAnsi="Arial" w:cs="Arial"/>
          <w:sz w:val="22"/>
          <w:szCs w:val="22"/>
        </w:rPr>
        <w:t xml:space="preserve">. § 211 odst. 3 zákona) </w:t>
      </w:r>
      <w:r w:rsidRPr="00F62C18">
        <w:rPr>
          <w:rFonts w:ascii="Arial" w:hAnsi="Arial" w:cs="Arial"/>
          <w:sz w:val="22"/>
          <w:szCs w:val="22"/>
        </w:rPr>
        <w:t xml:space="preserve">prostřednictvím datové schránky na adresu Správy státních hmotných rezerv nebo </w:t>
      </w:r>
      <w:r w:rsidR="009861B0">
        <w:rPr>
          <w:rFonts w:ascii="Arial" w:hAnsi="Arial" w:cs="Arial"/>
          <w:sz w:val="22"/>
          <w:szCs w:val="22"/>
        </w:rPr>
        <w:t>prostřednictvím elektronického nástroje</w:t>
      </w:r>
      <w:r w:rsidRPr="00F62C18">
        <w:rPr>
          <w:rFonts w:ascii="Arial" w:hAnsi="Arial" w:cs="Arial"/>
          <w:sz w:val="22"/>
          <w:szCs w:val="22"/>
        </w:rPr>
        <w:t xml:space="preserve"> „E-ZAK“ (elektronická adresa </w:t>
      </w:r>
      <w:r w:rsidR="009861B0">
        <w:rPr>
          <w:rFonts w:ascii="Arial" w:hAnsi="Arial" w:cs="Arial"/>
          <w:sz w:val="22"/>
          <w:szCs w:val="22"/>
        </w:rPr>
        <w:t xml:space="preserve">nástroje </w:t>
      </w:r>
      <w:r w:rsidRPr="00F62C18">
        <w:rPr>
          <w:rFonts w:ascii="Arial" w:hAnsi="Arial" w:cs="Arial"/>
          <w:sz w:val="22"/>
          <w:szCs w:val="22"/>
        </w:rPr>
        <w:t>E-ZAK je</w:t>
      </w:r>
      <w:r w:rsidR="00A72F56">
        <w:rPr>
          <w:rFonts w:ascii="Arial" w:hAnsi="Arial" w:cs="Arial"/>
          <w:sz w:val="22"/>
          <w:szCs w:val="22"/>
        </w:rPr>
        <w:t xml:space="preserve"> </w:t>
      </w:r>
      <w:hyperlink r:id="rId10" w:history="1">
        <w:r w:rsidR="00A72F56" w:rsidRPr="00673484">
          <w:rPr>
            <w:rStyle w:val="Hypertextovodkaz"/>
            <w:rFonts w:ascii="Arial" w:hAnsi="Arial" w:cs="Arial"/>
            <w:sz w:val="22"/>
            <w:szCs w:val="22"/>
          </w:rPr>
          <w:t>https://zakazky.sshr.cz</w:t>
        </w:r>
      </w:hyperlink>
      <w:r w:rsidRPr="00F62C18">
        <w:rPr>
          <w:rFonts w:ascii="Arial" w:hAnsi="Arial" w:cs="Arial"/>
          <w:sz w:val="22"/>
          <w:szCs w:val="22"/>
        </w:rPr>
        <w:t>) v s</w:t>
      </w:r>
      <w:r w:rsidR="009861B0">
        <w:rPr>
          <w:rFonts w:ascii="Arial" w:hAnsi="Arial" w:cs="Arial"/>
          <w:sz w:val="22"/>
          <w:szCs w:val="22"/>
        </w:rPr>
        <w:t>ouladu s ustanovením § </w:t>
      </w:r>
      <w:r w:rsidR="005D2C8C" w:rsidRPr="00A72F56">
        <w:rPr>
          <w:rFonts w:ascii="Arial" w:hAnsi="Arial" w:cs="Arial"/>
          <w:sz w:val="22"/>
          <w:szCs w:val="22"/>
        </w:rPr>
        <w:t>98</w:t>
      </w:r>
      <w:r w:rsidRPr="00F62C18">
        <w:rPr>
          <w:rFonts w:ascii="Arial" w:hAnsi="Arial" w:cs="Arial"/>
          <w:sz w:val="22"/>
          <w:szCs w:val="22"/>
        </w:rPr>
        <w:t xml:space="preserve"> zákona ne</w:t>
      </w:r>
      <w:r w:rsidR="005D2C8C">
        <w:rPr>
          <w:rFonts w:ascii="Arial" w:hAnsi="Arial" w:cs="Arial"/>
          <w:sz w:val="22"/>
          <w:szCs w:val="22"/>
        </w:rPr>
        <w:t xml:space="preserve">jpozději </w:t>
      </w:r>
      <w:r w:rsidR="005D2C8C" w:rsidRPr="00A72F56">
        <w:rPr>
          <w:rFonts w:ascii="Arial" w:hAnsi="Arial" w:cs="Arial"/>
          <w:sz w:val="22"/>
          <w:szCs w:val="22"/>
        </w:rPr>
        <w:t>8</w:t>
      </w:r>
      <w:r w:rsidR="005D2C8C">
        <w:rPr>
          <w:rFonts w:ascii="Arial" w:hAnsi="Arial" w:cs="Arial"/>
          <w:sz w:val="22"/>
          <w:szCs w:val="22"/>
        </w:rPr>
        <w:t xml:space="preserve"> (</w:t>
      </w:r>
      <w:r w:rsidR="005D2C8C" w:rsidRPr="00A72F56">
        <w:rPr>
          <w:rFonts w:ascii="Arial" w:hAnsi="Arial" w:cs="Arial"/>
          <w:sz w:val="22"/>
          <w:szCs w:val="22"/>
        </w:rPr>
        <w:t>osm</w:t>
      </w:r>
      <w:r w:rsidR="009861B0">
        <w:rPr>
          <w:rFonts w:ascii="Arial" w:hAnsi="Arial" w:cs="Arial"/>
          <w:sz w:val="22"/>
          <w:szCs w:val="22"/>
        </w:rPr>
        <w:t>) pracovních dnů</w:t>
      </w:r>
      <w:r w:rsidRPr="00F62C18">
        <w:rPr>
          <w:rFonts w:ascii="Arial" w:hAnsi="Arial" w:cs="Arial"/>
          <w:sz w:val="22"/>
          <w:szCs w:val="22"/>
        </w:rPr>
        <w:t xml:space="preserve"> před uplynutím lhůty pro podání nabídek</w:t>
      </w:r>
      <w:r w:rsidR="00AC637C">
        <w:rPr>
          <w:rFonts w:ascii="Arial" w:hAnsi="Arial" w:cs="Arial"/>
          <w:sz w:val="22"/>
          <w:szCs w:val="22"/>
        </w:rPr>
        <w:t xml:space="preserve"> uvedené </w:t>
      </w:r>
      <w:r w:rsidR="00AC637C" w:rsidRPr="00071FCE">
        <w:rPr>
          <w:rFonts w:ascii="Arial" w:hAnsi="Arial" w:cs="Arial"/>
          <w:sz w:val="22"/>
          <w:szCs w:val="22"/>
        </w:rPr>
        <w:t>v </w:t>
      </w:r>
      <w:r w:rsidR="00CE76F7" w:rsidRPr="00C530F3">
        <w:rPr>
          <w:rFonts w:ascii="Arial" w:hAnsi="Arial" w:cs="Arial"/>
          <w:sz w:val="22"/>
          <w:szCs w:val="22"/>
        </w:rPr>
        <w:t>čl. </w:t>
      </w:r>
      <w:r w:rsidR="005D2C8C" w:rsidRPr="00C530F3">
        <w:rPr>
          <w:rFonts w:ascii="Arial" w:hAnsi="Arial" w:cs="Arial"/>
          <w:sz w:val="22"/>
          <w:szCs w:val="22"/>
        </w:rPr>
        <w:t>7</w:t>
      </w:r>
      <w:r w:rsidR="00AC637C" w:rsidRPr="00C530F3">
        <w:rPr>
          <w:rFonts w:ascii="Arial" w:hAnsi="Arial" w:cs="Arial"/>
          <w:sz w:val="22"/>
          <w:szCs w:val="22"/>
        </w:rPr>
        <w:t xml:space="preserve">., odst. </w:t>
      </w:r>
      <w:r w:rsidR="005D2C8C" w:rsidRPr="00C530F3">
        <w:rPr>
          <w:rFonts w:ascii="Arial" w:hAnsi="Arial" w:cs="Arial"/>
          <w:sz w:val="22"/>
          <w:szCs w:val="22"/>
        </w:rPr>
        <w:t>7</w:t>
      </w:r>
      <w:r w:rsidR="00A82281" w:rsidRPr="00C530F3">
        <w:rPr>
          <w:rFonts w:ascii="Arial" w:hAnsi="Arial" w:cs="Arial"/>
          <w:sz w:val="22"/>
          <w:szCs w:val="22"/>
        </w:rPr>
        <w:t>.</w:t>
      </w:r>
      <w:r w:rsidR="00A72F56" w:rsidRPr="00C530F3">
        <w:rPr>
          <w:rFonts w:ascii="Arial" w:hAnsi="Arial" w:cs="Arial"/>
          <w:sz w:val="22"/>
          <w:szCs w:val="22"/>
        </w:rPr>
        <w:t>3</w:t>
      </w:r>
      <w:r w:rsidR="00A82281" w:rsidRPr="00C530F3">
        <w:rPr>
          <w:rFonts w:ascii="Arial" w:hAnsi="Arial" w:cs="Arial"/>
          <w:sz w:val="22"/>
          <w:szCs w:val="22"/>
        </w:rPr>
        <w:t>.</w:t>
      </w:r>
      <w:r w:rsidR="00DB0AD9" w:rsidRPr="00C530F3">
        <w:rPr>
          <w:rFonts w:ascii="Arial" w:hAnsi="Arial" w:cs="Arial"/>
          <w:sz w:val="22"/>
          <w:szCs w:val="22"/>
        </w:rPr>
        <w:t>5</w:t>
      </w:r>
      <w:r w:rsidR="00AC637C" w:rsidRPr="00C530F3">
        <w:rPr>
          <w:rFonts w:ascii="Arial" w:hAnsi="Arial" w:cs="Arial"/>
          <w:sz w:val="22"/>
          <w:szCs w:val="22"/>
        </w:rPr>
        <w:t>.</w:t>
      </w:r>
      <w:r w:rsidR="00976227" w:rsidRPr="00071FCE">
        <w:rPr>
          <w:rFonts w:ascii="Arial" w:hAnsi="Arial" w:cs="Arial"/>
          <w:sz w:val="22"/>
          <w:szCs w:val="22"/>
        </w:rPr>
        <w:t xml:space="preserve"> </w:t>
      </w:r>
      <w:r w:rsidR="00AC637C" w:rsidRPr="00071FCE">
        <w:rPr>
          <w:rFonts w:ascii="Arial" w:hAnsi="Arial" w:cs="Arial"/>
          <w:sz w:val="22"/>
          <w:szCs w:val="22"/>
        </w:rPr>
        <w:t>této</w:t>
      </w:r>
      <w:r w:rsidR="00AC637C">
        <w:rPr>
          <w:rFonts w:ascii="Arial" w:hAnsi="Arial" w:cs="Arial"/>
          <w:sz w:val="22"/>
          <w:szCs w:val="22"/>
        </w:rPr>
        <w:t xml:space="preserve"> </w:t>
      </w:r>
      <w:r w:rsidR="009861B0">
        <w:rPr>
          <w:rFonts w:ascii="Arial" w:hAnsi="Arial" w:cs="Arial"/>
          <w:sz w:val="22"/>
          <w:szCs w:val="22"/>
        </w:rPr>
        <w:t>ZD</w:t>
      </w:r>
      <w:r w:rsidR="00AC637C">
        <w:rPr>
          <w:rFonts w:ascii="Arial" w:hAnsi="Arial" w:cs="Arial"/>
          <w:sz w:val="22"/>
          <w:szCs w:val="22"/>
        </w:rPr>
        <w:t>.</w:t>
      </w:r>
      <w:r w:rsidRPr="00A72F56">
        <w:rPr>
          <w:rFonts w:ascii="Arial" w:hAnsi="Arial" w:cs="Arial"/>
          <w:sz w:val="22"/>
          <w:szCs w:val="22"/>
        </w:rPr>
        <w:t xml:space="preserve"> </w:t>
      </w:r>
    </w:p>
    <w:p w14:paraId="46D408C8" w14:textId="77777777" w:rsidR="00CD4610" w:rsidRPr="00CD4610" w:rsidRDefault="00CD4610" w:rsidP="00E9244E">
      <w:pPr>
        <w:pStyle w:val="Zkladntext3"/>
        <w:keepNext/>
        <w:numPr>
          <w:ilvl w:val="1"/>
          <w:numId w:val="3"/>
        </w:numPr>
        <w:spacing w:before="120" w:after="120"/>
        <w:ind w:left="426" w:hanging="426"/>
        <w:jc w:val="both"/>
        <w:rPr>
          <w:rFonts w:ascii="Arial" w:hAnsi="Arial" w:cs="Arial"/>
          <w:sz w:val="22"/>
          <w:szCs w:val="22"/>
        </w:rPr>
      </w:pPr>
      <w:r w:rsidRPr="00CD4610">
        <w:rPr>
          <w:rFonts w:ascii="Arial" w:hAnsi="Arial" w:cs="Arial"/>
          <w:sz w:val="22"/>
          <w:szCs w:val="22"/>
        </w:rPr>
        <w:t xml:space="preserve">Žádost o </w:t>
      </w:r>
      <w:r w:rsidR="007F001D" w:rsidRPr="00A72F56">
        <w:rPr>
          <w:rFonts w:ascii="Arial" w:hAnsi="Arial" w:cs="Arial"/>
          <w:sz w:val="22"/>
          <w:szCs w:val="22"/>
        </w:rPr>
        <w:t>vysvětlení zadávací dokumentace</w:t>
      </w:r>
      <w:r w:rsidRPr="00CD4610">
        <w:rPr>
          <w:rFonts w:ascii="Arial" w:hAnsi="Arial" w:cs="Arial"/>
          <w:sz w:val="22"/>
          <w:szCs w:val="22"/>
        </w:rPr>
        <w:t xml:space="preserve"> bude obsahovat </w:t>
      </w:r>
      <w:r w:rsidR="00455606">
        <w:rPr>
          <w:rFonts w:ascii="Arial" w:hAnsi="Arial" w:cs="Arial"/>
          <w:sz w:val="22"/>
          <w:szCs w:val="22"/>
        </w:rPr>
        <w:t>kontaktní údaje a identifikaci účastníka žádajícího o vysvětlení</w:t>
      </w:r>
      <w:r w:rsidR="00C225F2">
        <w:rPr>
          <w:rFonts w:ascii="Arial" w:hAnsi="Arial" w:cs="Arial"/>
          <w:sz w:val="22"/>
          <w:szCs w:val="22"/>
        </w:rPr>
        <w:t>.</w:t>
      </w:r>
    </w:p>
    <w:p w14:paraId="4F61B254" w14:textId="77777777" w:rsidR="00CD4610" w:rsidRPr="00A72F56" w:rsidRDefault="00CD4610" w:rsidP="00E9244E">
      <w:pPr>
        <w:pStyle w:val="Zkladntext3"/>
        <w:keepNext/>
        <w:numPr>
          <w:ilvl w:val="1"/>
          <w:numId w:val="3"/>
        </w:numPr>
        <w:spacing w:before="120" w:after="120"/>
        <w:ind w:left="426" w:hanging="426"/>
        <w:jc w:val="both"/>
        <w:rPr>
          <w:rFonts w:ascii="Arial" w:hAnsi="Arial" w:cs="Arial"/>
          <w:sz w:val="22"/>
          <w:szCs w:val="22"/>
        </w:rPr>
      </w:pPr>
      <w:r w:rsidRPr="00F62C18">
        <w:rPr>
          <w:rFonts w:ascii="Arial" w:hAnsi="Arial" w:cs="Arial"/>
          <w:sz w:val="22"/>
          <w:szCs w:val="22"/>
        </w:rPr>
        <w:t xml:space="preserve">Zadavatel bude poskytovat </w:t>
      </w:r>
      <w:r w:rsidR="007F001D" w:rsidRPr="00A72F56">
        <w:rPr>
          <w:rFonts w:ascii="Arial" w:hAnsi="Arial" w:cs="Arial"/>
          <w:sz w:val="22"/>
          <w:szCs w:val="22"/>
        </w:rPr>
        <w:t>vysvětlení zadávací dokumentace</w:t>
      </w:r>
      <w:r w:rsidRPr="00F62C18">
        <w:rPr>
          <w:rFonts w:ascii="Arial" w:hAnsi="Arial" w:cs="Arial"/>
          <w:sz w:val="22"/>
          <w:szCs w:val="22"/>
        </w:rPr>
        <w:t xml:space="preserve"> </w:t>
      </w:r>
      <w:r w:rsidR="00455606">
        <w:rPr>
          <w:rFonts w:ascii="Arial" w:hAnsi="Arial" w:cs="Arial"/>
          <w:sz w:val="22"/>
          <w:szCs w:val="22"/>
        </w:rPr>
        <w:t xml:space="preserve">elektronicky a </w:t>
      </w:r>
      <w:r w:rsidRPr="00F62C18">
        <w:rPr>
          <w:rFonts w:ascii="Arial" w:hAnsi="Arial" w:cs="Arial"/>
          <w:sz w:val="22"/>
          <w:szCs w:val="22"/>
        </w:rPr>
        <w:t>v souladu s</w:t>
      </w:r>
      <w:r w:rsidR="00455606">
        <w:rPr>
          <w:rFonts w:ascii="Arial" w:hAnsi="Arial" w:cs="Arial"/>
          <w:sz w:val="22"/>
          <w:szCs w:val="22"/>
        </w:rPr>
        <w:t> </w:t>
      </w:r>
      <w:r w:rsidR="00E12380" w:rsidRPr="00A72F56">
        <w:rPr>
          <w:rFonts w:ascii="Arial" w:hAnsi="Arial" w:cs="Arial"/>
          <w:sz w:val="22"/>
          <w:szCs w:val="22"/>
        </w:rPr>
        <w:t>ustanovením</w:t>
      </w:r>
      <w:r w:rsidR="00CE76F7">
        <w:rPr>
          <w:rFonts w:ascii="Arial" w:hAnsi="Arial" w:cs="Arial"/>
          <w:sz w:val="22"/>
          <w:szCs w:val="22"/>
        </w:rPr>
        <w:t xml:space="preserve"> § </w:t>
      </w:r>
      <w:r w:rsidR="005D2C8C" w:rsidRPr="00A72F56">
        <w:rPr>
          <w:rFonts w:ascii="Arial" w:hAnsi="Arial" w:cs="Arial"/>
          <w:sz w:val="22"/>
          <w:szCs w:val="22"/>
        </w:rPr>
        <w:t>98</w:t>
      </w:r>
      <w:r w:rsidRPr="00F62C18">
        <w:rPr>
          <w:rFonts w:ascii="Arial" w:hAnsi="Arial" w:cs="Arial"/>
          <w:sz w:val="22"/>
          <w:szCs w:val="22"/>
        </w:rPr>
        <w:t xml:space="preserve"> zákona</w:t>
      </w:r>
      <w:r w:rsidRPr="00A72F56">
        <w:rPr>
          <w:rFonts w:ascii="Arial" w:hAnsi="Arial" w:cs="Arial"/>
          <w:sz w:val="22"/>
          <w:szCs w:val="22"/>
        </w:rPr>
        <w:t>.</w:t>
      </w:r>
    </w:p>
    <w:p w14:paraId="720319E7" w14:textId="77777777" w:rsidR="00101F91" w:rsidRPr="003528F2" w:rsidRDefault="00101F91" w:rsidP="00EA7057">
      <w:pPr>
        <w:pStyle w:val="Zkladntext2"/>
        <w:spacing w:after="120"/>
        <w:rPr>
          <w:rFonts w:ascii="Arial" w:hAnsi="Arial" w:cs="Arial"/>
          <w:color w:val="0000FF"/>
          <w:sz w:val="22"/>
          <w:szCs w:val="22"/>
          <w:u w:val="single"/>
        </w:rPr>
      </w:pPr>
    </w:p>
    <w:p w14:paraId="7C05A781" w14:textId="77777777" w:rsidR="00C15568" w:rsidRDefault="00C15568" w:rsidP="00E9244E">
      <w:pPr>
        <w:pStyle w:val="Nadpis1"/>
        <w:numPr>
          <w:ilvl w:val="0"/>
          <w:numId w:val="3"/>
        </w:numPr>
        <w:spacing w:before="240" w:after="120"/>
        <w:ind w:left="425" w:hanging="425"/>
        <w:jc w:val="center"/>
      </w:pPr>
      <w:bookmarkStart w:id="11" w:name="_Toc513184352"/>
      <w:r w:rsidRPr="001E45D7">
        <w:t>Obchodní</w:t>
      </w:r>
      <w:r>
        <w:t xml:space="preserve"> a platební</w:t>
      </w:r>
      <w:r w:rsidRPr="001E45D7">
        <w:t xml:space="preserve"> podmínky</w:t>
      </w:r>
      <w:bookmarkEnd w:id="11"/>
      <w:r w:rsidR="0035701D">
        <w:t xml:space="preserve"> </w:t>
      </w:r>
    </w:p>
    <w:p w14:paraId="7FF7F1FA" w14:textId="77777777" w:rsidR="004A240C" w:rsidRPr="00CE76F7" w:rsidRDefault="00C15568" w:rsidP="00E9244E">
      <w:pPr>
        <w:pStyle w:val="Zkladntext3"/>
        <w:keepNext/>
        <w:numPr>
          <w:ilvl w:val="1"/>
          <w:numId w:val="3"/>
        </w:numPr>
        <w:spacing w:before="240" w:after="120"/>
        <w:ind w:left="426" w:hanging="426"/>
        <w:jc w:val="both"/>
        <w:rPr>
          <w:rFonts w:ascii="Arial" w:hAnsi="Arial" w:cs="Arial"/>
          <w:sz w:val="22"/>
          <w:szCs w:val="22"/>
        </w:rPr>
      </w:pPr>
      <w:r w:rsidRPr="00CE76F7">
        <w:rPr>
          <w:rFonts w:ascii="Arial" w:hAnsi="Arial" w:cs="Arial"/>
          <w:sz w:val="22"/>
          <w:szCs w:val="22"/>
        </w:rPr>
        <w:t xml:space="preserve">Faktura musí mít náležitosti dle zákona č. 235/2004 Sb., o dani z přidané hodnoty, ve znění pozdějších předpisů, splatnost faktury je </w:t>
      </w:r>
      <w:r w:rsidR="00C438BC" w:rsidRPr="00CE76F7">
        <w:rPr>
          <w:rFonts w:ascii="Arial" w:hAnsi="Arial" w:cs="Arial"/>
          <w:sz w:val="22"/>
          <w:szCs w:val="22"/>
        </w:rPr>
        <w:t>21</w:t>
      </w:r>
      <w:r w:rsidRPr="00CE76F7">
        <w:rPr>
          <w:rFonts w:ascii="Arial" w:hAnsi="Arial" w:cs="Arial"/>
          <w:sz w:val="22"/>
          <w:szCs w:val="22"/>
        </w:rPr>
        <w:t xml:space="preserve"> dní. </w:t>
      </w:r>
    </w:p>
    <w:p w14:paraId="660AF63C" w14:textId="77777777" w:rsidR="00EA7057" w:rsidRPr="00CE76F7" w:rsidRDefault="00C15568" w:rsidP="00E9244E">
      <w:pPr>
        <w:pStyle w:val="Zkladntext3"/>
        <w:keepNext/>
        <w:numPr>
          <w:ilvl w:val="1"/>
          <w:numId w:val="3"/>
        </w:numPr>
        <w:spacing w:before="120" w:after="120"/>
        <w:ind w:left="426" w:hanging="426"/>
        <w:jc w:val="both"/>
        <w:rPr>
          <w:rFonts w:ascii="Arial" w:hAnsi="Arial" w:cs="Arial"/>
          <w:sz w:val="22"/>
          <w:szCs w:val="22"/>
        </w:rPr>
      </w:pPr>
      <w:r w:rsidRPr="00CE76F7">
        <w:rPr>
          <w:rFonts w:ascii="Arial" w:hAnsi="Arial" w:cs="Arial"/>
          <w:sz w:val="22"/>
          <w:szCs w:val="22"/>
        </w:rPr>
        <w:t>Ostatní pod</w:t>
      </w:r>
      <w:r w:rsidR="004A240C" w:rsidRPr="00CE76F7">
        <w:rPr>
          <w:rFonts w:ascii="Arial" w:hAnsi="Arial" w:cs="Arial"/>
          <w:sz w:val="22"/>
          <w:szCs w:val="22"/>
        </w:rPr>
        <w:t xml:space="preserve">robnosti týkající se platebních </w:t>
      </w:r>
      <w:r w:rsidRPr="00CE76F7">
        <w:rPr>
          <w:rFonts w:ascii="Arial" w:hAnsi="Arial" w:cs="Arial"/>
          <w:sz w:val="22"/>
          <w:szCs w:val="22"/>
        </w:rPr>
        <w:t xml:space="preserve">a obchodních podmínek jsou uvedeny v návrhu </w:t>
      </w:r>
      <w:r w:rsidR="00CE76F7" w:rsidRPr="00CE76F7">
        <w:rPr>
          <w:rFonts w:ascii="Arial" w:hAnsi="Arial" w:cs="Arial"/>
          <w:sz w:val="22"/>
          <w:szCs w:val="22"/>
        </w:rPr>
        <w:t>smlouvy</w:t>
      </w:r>
      <w:r w:rsidR="00306358" w:rsidRPr="00CE76F7">
        <w:rPr>
          <w:rFonts w:ascii="Arial" w:hAnsi="Arial" w:cs="Arial"/>
          <w:sz w:val="22"/>
          <w:szCs w:val="22"/>
        </w:rPr>
        <w:t xml:space="preserve"> </w:t>
      </w:r>
      <w:r w:rsidR="0011008F" w:rsidRPr="00CE76F7">
        <w:rPr>
          <w:rFonts w:ascii="Arial" w:hAnsi="Arial" w:cs="Arial"/>
          <w:sz w:val="22"/>
          <w:szCs w:val="22"/>
        </w:rPr>
        <w:t>dle</w:t>
      </w:r>
      <w:r w:rsidR="00CE76F7" w:rsidRPr="00CE76F7">
        <w:rPr>
          <w:rFonts w:ascii="Arial" w:hAnsi="Arial" w:cs="Arial"/>
          <w:sz w:val="22"/>
          <w:szCs w:val="22"/>
        </w:rPr>
        <w:t xml:space="preserve"> </w:t>
      </w:r>
      <w:r w:rsidR="00CE76F7" w:rsidRPr="001D0F94">
        <w:rPr>
          <w:rFonts w:ascii="Arial" w:hAnsi="Arial" w:cs="Arial"/>
          <w:sz w:val="22"/>
          <w:szCs w:val="22"/>
        </w:rPr>
        <w:t xml:space="preserve">Přílohy č. </w:t>
      </w:r>
      <w:r w:rsidR="001D0F94">
        <w:rPr>
          <w:rFonts w:ascii="Arial" w:hAnsi="Arial" w:cs="Arial"/>
          <w:sz w:val="22"/>
          <w:szCs w:val="22"/>
        </w:rPr>
        <w:t>1</w:t>
      </w:r>
      <w:r w:rsidR="00CE76F7" w:rsidRPr="00CE76F7">
        <w:rPr>
          <w:rFonts w:ascii="Arial" w:hAnsi="Arial" w:cs="Arial"/>
          <w:sz w:val="22"/>
          <w:szCs w:val="22"/>
        </w:rPr>
        <w:t xml:space="preserve"> </w:t>
      </w:r>
      <w:r w:rsidR="00781A69">
        <w:rPr>
          <w:rFonts w:ascii="Arial" w:hAnsi="Arial" w:cs="Arial"/>
          <w:sz w:val="22"/>
          <w:szCs w:val="22"/>
        </w:rPr>
        <w:t xml:space="preserve">a 2 </w:t>
      </w:r>
      <w:r w:rsidR="00CE76F7" w:rsidRPr="00CE76F7">
        <w:rPr>
          <w:rFonts w:ascii="Arial" w:hAnsi="Arial" w:cs="Arial"/>
          <w:sz w:val="22"/>
          <w:szCs w:val="22"/>
        </w:rPr>
        <w:t>této ZD.</w:t>
      </w:r>
    </w:p>
    <w:p w14:paraId="4D9543B9" w14:textId="77777777" w:rsidR="00CE76F7" w:rsidRPr="00CE76F7" w:rsidRDefault="00CE76F7" w:rsidP="00CE76F7">
      <w:pPr>
        <w:pStyle w:val="Zkladntext3"/>
        <w:keepNext/>
        <w:spacing w:before="240" w:after="120"/>
        <w:jc w:val="both"/>
        <w:rPr>
          <w:rFonts w:cs="Arial"/>
          <w:szCs w:val="22"/>
        </w:rPr>
      </w:pPr>
    </w:p>
    <w:p w14:paraId="7253E792" w14:textId="77777777" w:rsidR="00EA7057" w:rsidRPr="00CE76F7" w:rsidRDefault="00EA7057" w:rsidP="00E9244E">
      <w:pPr>
        <w:pStyle w:val="Nadpis1"/>
        <w:numPr>
          <w:ilvl w:val="0"/>
          <w:numId w:val="3"/>
        </w:numPr>
        <w:spacing w:before="240" w:after="120"/>
        <w:ind w:left="425" w:hanging="425"/>
        <w:jc w:val="center"/>
      </w:pPr>
      <w:bookmarkStart w:id="12" w:name="_Toc513184353"/>
      <w:r w:rsidRPr="000B193B">
        <w:t>Hodnotící kritéria pro zadání veřejné zakázky</w:t>
      </w:r>
      <w:bookmarkEnd w:id="12"/>
      <w:r>
        <w:t xml:space="preserve"> </w:t>
      </w:r>
    </w:p>
    <w:p w14:paraId="17E7C44D" w14:textId="77777777" w:rsidR="00EA7057" w:rsidRPr="00CE76F7" w:rsidRDefault="00EA7057" w:rsidP="00E9244E">
      <w:pPr>
        <w:pStyle w:val="Zkladntext3"/>
        <w:keepNext/>
        <w:numPr>
          <w:ilvl w:val="1"/>
          <w:numId w:val="3"/>
        </w:numPr>
        <w:spacing w:before="240" w:after="120"/>
        <w:ind w:left="709" w:hanging="709"/>
        <w:jc w:val="both"/>
        <w:rPr>
          <w:rFonts w:ascii="Arial" w:hAnsi="Arial" w:cs="Arial"/>
          <w:b/>
          <w:sz w:val="22"/>
          <w:szCs w:val="22"/>
        </w:rPr>
      </w:pPr>
      <w:r w:rsidRPr="00CE76F7">
        <w:rPr>
          <w:rFonts w:ascii="Arial" w:hAnsi="Arial" w:cs="Arial"/>
          <w:b/>
          <w:sz w:val="22"/>
          <w:szCs w:val="22"/>
        </w:rPr>
        <w:t>Hodnotící kritéria:</w:t>
      </w:r>
    </w:p>
    <w:p w14:paraId="316285FB" w14:textId="1D86EBD6" w:rsidR="00987E71" w:rsidRPr="00987E71" w:rsidRDefault="00EA7057" w:rsidP="00987E71">
      <w:pPr>
        <w:pStyle w:val="Odstavecseseznamem"/>
        <w:spacing w:after="120"/>
        <w:ind w:left="567"/>
        <w:jc w:val="both"/>
        <w:rPr>
          <w:rFonts w:cs="Arial"/>
          <w:sz w:val="22"/>
          <w:szCs w:val="22"/>
        </w:rPr>
      </w:pPr>
      <w:r w:rsidRPr="00745582">
        <w:rPr>
          <w:rFonts w:cs="Arial"/>
          <w:sz w:val="22"/>
          <w:szCs w:val="22"/>
        </w:rPr>
        <w:t xml:space="preserve">Základním a jediným hodnotícím kritériem pro zadání veřejné zakázky je </w:t>
      </w:r>
      <w:r w:rsidR="005D2C8C" w:rsidRPr="00CE76F7">
        <w:rPr>
          <w:rFonts w:cs="Arial"/>
          <w:sz w:val="22"/>
          <w:szCs w:val="22"/>
        </w:rPr>
        <w:t xml:space="preserve">ekonomická výhodnost nabídek, spočívající v </w:t>
      </w:r>
      <w:r w:rsidR="00987E71" w:rsidRPr="00987E71">
        <w:rPr>
          <w:rFonts w:cs="Arial"/>
          <w:sz w:val="22"/>
          <w:szCs w:val="22"/>
        </w:rPr>
        <w:t>níže uvedených dílčích kritériích. Hodnocení bude probíhat pro každou část VZ samostatně.</w:t>
      </w:r>
      <w:r w:rsidR="00987E71" w:rsidRPr="00987E71">
        <w:t xml:space="preserve"> </w:t>
      </w:r>
    </w:p>
    <w:p w14:paraId="2BBAB704" w14:textId="77777777" w:rsidR="00987E71" w:rsidRPr="00987E71" w:rsidRDefault="00987E71" w:rsidP="00BB3C95">
      <w:pPr>
        <w:pStyle w:val="Odstavecseseznamem"/>
        <w:numPr>
          <w:ilvl w:val="0"/>
          <w:numId w:val="10"/>
        </w:numPr>
        <w:spacing w:after="120"/>
        <w:ind w:left="851" w:hanging="284"/>
        <w:jc w:val="both"/>
        <w:rPr>
          <w:rFonts w:cs="Arial"/>
          <w:sz w:val="22"/>
          <w:szCs w:val="22"/>
        </w:rPr>
      </w:pPr>
      <w:r w:rsidRPr="00987E71">
        <w:rPr>
          <w:rFonts w:cs="Arial"/>
          <w:sz w:val="22"/>
          <w:szCs w:val="22"/>
        </w:rPr>
        <w:t xml:space="preserve">Nabídková cena </w:t>
      </w:r>
      <w:r w:rsidR="00970FA6" w:rsidRPr="00970FA6">
        <w:rPr>
          <w:rFonts w:cs="Arial"/>
          <w:sz w:val="22"/>
          <w:szCs w:val="22"/>
        </w:rPr>
        <w:t xml:space="preserve">v Kč </w:t>
      </w:r>
      <w:r w:rsidRPr="00987E71">
        <w:rPr>
          <w:rFonts w:cs="Arial"/>
          <w:sz w:val="22"/>
          <w:szCs w:val="22"/>
        </w:rPr>
        <w:t>bez DPH za dodávku 1</w:t>
      </w:r>
      <w:r w:rsidR="00BB3C95">
        <w:rPr>
          <w:rFonts w:cs="Arial"/>
          <w:sz w:val="22"/>
          <w:szCs w:val="22"/>
        </w:rPr>
        <w:t>50</w:t>
      </w:r>
      <w:r w:rsidRPr="00987E71">
        <w:rPr>
          <w:rFonts w:cs="Arial"/>
          <w:sz w:val="22"/>
          <w:szCs w:val="22"/>
        </w:rPr>
        <w:t xml:space="preserve"> tun SOM ….…</w:t>
      </w:r>
      <w:r w:rsidR="00970FA6">
        <w:rPr>
          <w:rFonts w:cs="Arial"/>
          <w:sz w:val="22"/>
          <w:szCs w:val="22"/>
        </w:rPr>
        <w:t>…………</w:t>
      </w:r>
      <w:proofErr w:type="gramStart"/>
      <w:r w:rsidR="00100D20">
        <w:rPr>
          <w:rFonts w:cs="Arial"/>
          <w:sz w:val="22"/>
          <w:szCs w:val="22"/>
        </w:rPr>
        <w:t>…</w:t>
      </w:r>
      <w:r w:rsidR="00970FA6">
        <w:rPr>
          <w:rFonts w:cs="Arial"/>
          <w:sz w:val="22"/>
          <w:szCs w:val="22"/>
        </w:rPr>
        <w:t>.v</w:t>
      </w:r>
      <w:r w:rsidRPr="00987E71">
        <w:rPr>
          <w:rFonts w:cs="Arial"/>
          <w:sz w:val="22"/>
          <w:szCs w:val="22"/>
        </w:rPr>
        <w:t>áha</w:t>
      </w:r>
      <w:proofErr w:type="gramEnd"/>
      <w:r w:rsidRPr="00987E71">
        <w:rPr>
          <w:rFonts w:cs="Arial"/>
          <w:sz w:val="22"/>
          <w:szCs w:val="22"/>
        </w:rPr>
        <w:t xml:space="preserve"> 65 %</w:t>
      </w:r>
    </w:p>
    <w:p w14:paraId="350BDD36" w14:textId="1836EC12" w:rsidR="00987E71" w:rsidRPr="00987E71" w:rsidRDefault="00987E71" w:rsidP="00BB3C95">
      <w:pPr>
        <w:pStyle w:val="Odstavecseseznamem"/>
        <w:numPr>
          <w:ilvl w:val="0"/>
          <w:numId w:val="10"/>
        </w:numPr>
        <w:spacing w:after="120"/>
        <w:ind w:left="851" w:hanging="284"/>
        <w:jc w:val="both"/>
        <w:rPr>
          <w:rFonts w:cs="Arial"/>
          <w:sz w:val="22"/>
          <w:szCs w:val="22"/>
        </w:rPr>
      </w:pPr>
      <w:r w:rsidRPr="00987E71">
        <w:rPr>
          <w:rFonts w:cs="Arial"/>
          <w:sz w:val="22"/>
          <w:szCs w:val="22"/>
        </w:rPr>
        <w:t xml:space="preserve">Výše srážky </w:t>
      </w:r>
      <w:r w:rsidR="009749CC" w:rsidRPr="00987E71">
        <w:rPr>
          <w:rFonts w:cs="Arial"/>
          <w:sz w:val="22"/>
          <w:szCs w:val="22"/>
        </w:rPr>
        <w:t>v %</w:t>
      </w:r>
      <w:r w:rsidR="009749CC" w:rsidRPr="001C6CFF">
        <w:rPr>
          <w:rFonts w:cs="Arial"/>
          <w:b/>
          <w:sz w:val="22"/>
          <w:szCs w:val="22"/>
        </w:rPr>
        <w:t xml:space="preserve"> </w:t>
      </w:r>
      <w:r w:rsidR="001C6CFF" w:rsidRPr="001C6CFF">
        <w:rPr>
          <w:rFonts w:cs="Arial"/>
          <w:b/>
          <w:sz w:val="22"/>
          <w:szCs w:val="22"/>
        </w:rPr>
        <w:t>(max. 15</w:t>
      </w:r>
      <w:r w:rsidR="005A184A">
        <w:rPr>
          <w:rFonts w:cs="Arial"/>
          <w:b/>
          <w:sz w:val="22"/>
          <w:szCs w:val="22"/>
        </w:rPr>
        <w:t xml:space="preserve"> </w:t>
      </w:r>
      <w:r w:rsidR="001C6CFF" w:rsidRPr="001C6CFF">
        <w:rPr>
          <w:rFonts w:cs="Arial"/>
          <w:b/>
          <w:sz w:val="22"/>
          <w:szCs w:val="22"/>
        </w:rPr>
        <w:t>%)</w:t>
      </w:r>
      <w:r w:rsidR="001C6CFF">
        <w:rPr>
          <w:rFonts w:cs="Arial"/>
          <w:b/>
          <w:sz w:val="22"/>
          <w:szCs w:val="22"/>
        </w:rPr>
        <w:t xml:space="preserve"> </w:t>
      </w:r>
      <w:r w:rsidR="001C6CFF">
        <w:rPr>
          <w:rFonts w:cs="Arial"/>
          <w:sz w:val="22"/>
          <w:szCs w:val="22"/>
        </w:rPr>
        <w:t>pro zpětný odkup SOM ……………………</w:t>
      </w:r>
      <w:proofErr w:type="gramStart"/>
      <w:r w:rsidR="001C6CFF">
        <w:rPr>
          <w:rFonts w:cs="Arial"/>
          <w:sz w:val="22"/>
          <w:szCs w:val="22"/>
        </w:rPr>
        <w:t>…..</w:t>
      </w:r>
      <w:r w:rsidRPr="00987E71">
        <w:rPr>
          <w:rFonts w:cs="Arial"/>
          <w:sz w:val="22"/>
          <w:szCs w:val="22"/>
        </w:rPr>
        <w:t>váha</w:t>
      </w:r>
      <w:proofErr w:type="gramEnd"/>
      <w:r w:rsidRPr="00987E71">
        <w:rPr>
          <w:rFonts w:cs="Arial"/>
          <w:sz w:val="22"/>
          <w:szCs w:val="22"/>
        </w:rPr>
        <w:t xml:space="preserve"> 25 %</w:t>
      </w:r>
    </w:p>
    <w:p w14:paraId="23322268" w14:textId="77777777" w:rsidR="00987E71" w:rsidRPr="00CE6C3B" w:rsidRDefault="00987E71" w:rsidP="00CE6C3B">
      <w:pPr>
        <w:pStyle w:val="Odstavecseseznamem"/>
        <w:spacing w:after="120"/>
        <w:ind w:left="851"/>
        <w:jc w:val="both"/>
        <w:rPr>
          <w:rFonts w:cs="Arial"/>
          <w:i/>
          <w:sz w:val="22"/>
          <w:szCs w:val="22"/>
        </w:rPr>
      </w:pPr>
      <w:r w:rsidRPr="00CE6C3B">
        <w:rPr>
          <w:rFonts w:cs="Arial"/>
          <w:i/>
          <w:sz w:val="22"/>
          <w:szCs w:val="22"/>
        </w:rPr>
        <w:t>(</w:t>
      </w:r>
      <w:r w:rsidR="00CE6C3B">
        <w:rPr>
          <w:rFonts w:cs="Arial"/>
          <w:i/>
          <w:sz w:val="22"/>
          <w:szCs w:val="22"/>
        </w:rPr>
        <w:t>N</w:t>
      </w:r>
      <w:r w:rsidR="003D7C38" w:rsidRPr="00CE6C3B">
        <w:rPr>
          <w:rFonts w:cs="Arial"/>
          <w:i/>
          <w:sz w:val="22"/>
          <w:szCs w:val="22"/>
        </w:rPr>
        <w:t xml:space="preserve">a základě smluvních podmínek smlouvy o ochraňování </w:t>
      </w:r>
      <w:r w:rsidRPr="00CE6C3B">
        <w:rPr>
          <w:rFonts w:cs="Arial"/>
          <w:i/>
          <w:sz w:val="22"/>
          <w:szCs w:val="22"/>
        </w:rPr>
        <w:t>ukladatel</w:t>
      </w:r>
      <w:r w:rsidR="003D7C38" w:rsidRPr="00CE6C3B">
        <w:rPr>
          <w:rFonts w:cs="Arial"/>
          <w:i/>
          <w:sz w:val="22"/>
          <w:szCs w:val="22"/>
        </w:rPr>
        <w:t xml:space="preserve">/zadavatel </w:t>
      </w:r>
      <w:r w:rsidRPr="00CE6C3B">
        <w:rPr>
          <w:rFonts w:cs="Arial"/>
          <w:i/>
          <w:sz w:val="22"/>
          <w:szCs w:val="22"/>
        </w:rPr>
        <w:t xml:space="preserve">stanoví cenu 1 tuny SOM dle SZIF „mínus“ </w:t>
      </w:r>
      <w:r w:rsidR="0013706B">
        <w:rPr>
          <w:rFonts w:cs="Arial"/>
          <w:i/>
          <w:sz w:val="22"/>
          <w:szCs w:val="22"/>
        </w:rPr>
        <w:t xml:space="preserve">účastníkem </w:t>
      </w:r>
      <w:r w:rsidRPr="00CE6C3B">
        <w:rPr>
          <w:rFonts w:cs="Arial"/>
          <w:i/>
          <w:sz w:val="22"/>
          <w:szCs w:val="22"/>
        </w:rPr>
        <w:t>uvedená srážka</w:t>
      </w:r>
      <w:r w:rsidR="00CE6C3B">
        <w:rPr>
          <w:rFonts w:cs="Arial"/>
          <w:i/>
          <w:sz w:val="22"/>
          <w:szCs w:val="22"/>
        </w:rPr>
        <w:t>.</w:t>
      </w:r>
      <w:r w:rsidRPr="00CE6C3B">
        <w:rPr>
          <w:rFonts w:cs="Arial"/>
          <w:i/>
          <w:sz w:val="22"/>
          <w:szCs w:val="22"/>
        </w:rPr>
        <w:t>)</w:t>
      </w:r>
    </w:p>
    <w:p w14:paraId="555EB5B0" w14:textId="77777777" w:rsidR="00EA7057" w:rsidRPr="00CE76F7" w:rsidRDefault="00987E71" w:rsidP="00BB3C95">
      <w:pPr>
        <w:pStyle w:val="Odstavecseseznamem"/>
        <w:numPr>
          <w:ilvl w:val="0"/>
          <w:numId w:val="10"/>
        </w:numPr>
        <w:spacing w:after="120"/>
        <w:ind w:left="851" w:hanging="284"/>
        <w:jc w:val="both"/>
        <w:rPr>
          <w:rFonts w:cs="Arial"/>
          <w:sz w:val="22"/>
          <w:szCs w:val="22"/>
        </w:rPr>
      </w:pPr>
      <w:r w:rsidRPr="00987E71">
        <w:rPr>
          <w:rFonts w:cs="Arial"/>
          <w:sz w:val="22"/>
          <w:szCs w:val="22"/>
        </w:rPr>
        <w:t xml:space="preserve">Nabídková cena </w:t>
      </w:r>
      <w:r w:rsidR="00970FA6" w:rsidRPr="00970FA6">
        <w:rPr>
          <w:rFonts w:cs="Arial"/>
          <w:sz w:val="22"/>
          <w:szCs w:val="22"/>
        </w:rPr>
        <w:t xml:space="preserve">v Kč </w:t>
      </w:r>
      <w:r w:rsidRPr="00987E71">
        <w:rPr>
          <w:rFonts w:cs="Arial"/>
          <w:sz w:val="22"/>
          <w:szCs w:val="22"/>
        </w:rPr>
        <w:t>bez DPH za oc</w:t>
      </w:r>
      <w:r w:rsidR="00970FA6">
        <w:rPr>
          <w:rFonts w:cs="Arial"/>
          <w:sz w:val="22"/>
          <w:szCs w:val="22"/>
        </w:rPr>
        <w:t xml:space="preserve">hraňování </w:t>
      </w:r>
      <w:r w:rsidR="00BB3C95" w:rsidRPr="00BB3C95">
        <w:rPr>
          <w:rFonts w:cs="Arial"/>
          <w:sz w:val="22"/>
          <w:szCs w:val="22"/>
        </w:rPr>
        <w:t>150 tun SOM</w:t>
      </w:r>
      <w:r w:rsidR="00BB3C95">
        <w:rPr>
          <w:rFonts w:cs="Arial"/>
          <w:sz w:val="22"/>
          <w:szCs w:val="22"/>
        </w:rPr>
        <w:t>/48 měsíců</w:t>
      </w:r>
      <w:proofErr w:type="gramStart"/>
      <w:r w:rsidR="00100D20">
        <w:rPr>
          <w:rFonts w:cs="Arial"/>
          <w:sz w:val="22"/>
          <w:szCs w:val="22"/>
        </w:rPr>
        <w:t>….</w:t>
      </w:r>
      <w:r w:rsidRPr="00987E71">
        <w:rPr>
          <w:rFonts w:cs="Arial"/>
          <w:sz w:val="22"/>
          <w:szCs w:val="22"/>
        </w:rPr>
        <w:t>váha</w:t>
      </w:r>
      <w:proofErr w:type="gramEnd"/>
      <w:r w:rsidRPr="00987E71">
        <w:rPr>
          <w:rFonts w:cs="Arial"/>
          <w:sz w:val="22"/>
          <w:szCs w:val="22"/>
        </w:rPr>
        <w:t xml:space="preserve"> 10 %</w:t>
      </w:r>
    </w:p>
    <w:p w14:paraId="2D6D0CD6" w14:textId="77777777" w:rsidR="00EA7057" w:rsidRPr="00CE76F7" w:rsidRDefault="00EA7057" w:rsidP="00E9244E">
      <w:pPr>
        <w:pStyle w:val="Zkladntext3"/>
        <w:keepNext/>
        <w:numPr>
          <w:ilvl w:val="1"/>
          <w:numId w:val="3"/>
        </w:numPr>
        <w:spacing w:before="240" w:after="120"/>
        <w:ind w:left="709" w:hanging="709"/>
        <w:jc w:val="both"/>
        <w:rPr>
          <w:rFonts w:ascii="Arial" w:hAnsi="Arial" w:cs="Arial"/>
          <w:b/>
          <w:sz w:val="22"/>
          <w:szCs w:val="22"/>
        </w:rPr>
      </w:pPr>
      <w:r w:rsidRPr="00CE76F7">
        <w:rPr>
          <w:rFonts w:ascii="Arial" w:hAnsi="Arial" w:cs="Arial"/>
          <w:b/>
          <w:sz w:val="22"/>
          <w:szCs w:val="22"/>
        </w:rPr>
        <w:t xml:space="preserve">Způsob hodnocení kritéria: </w:t>
      </w:r>
    </w:p>
    <w:p w14:paraId="4B9236CC" w14:textId="77777777" w:rsidR="00782197" w:rsidRPr="00782197" w:rsidRDefault="0007545E" w:rsidP="00782197">
      <w:pPr>
        <w:pStyle w:val="Odstavecseseznamem"/>
        <w:spacing w:after="120"/>
        <w:ind w:left="567"/>
        <w:jc w:val="both"/>
        <w:rPr>
          <w:rFonts w:cs="Arial"/>
          <w:sz w:val="22"/>
          <w:szCs w:val="22"/>
        </w:rPr>
      </w:pPr>
      <w:r w:rsidRPr="0007545E">
        <w:rPr>
          <w:rFonts w:cs="Arial"/>
          <w:sz w:val="22"/>
          <w:szCs w:val="22"/>
        </w:rPr>
        <w:t xml:space="preserve">Komise jmenovaná zadavatelem pro posouzení a hodnocení nabídek zváží všechny položky nabídky </w:t>
      </w:r>
      <w:r w:rsidR="0005418B" w:rsidRPr="0005418B">
        <w:rPr>
          <w:rFonts w:cs="Arial"/>
          <w:sz w:val="22"/>
          <w:szCs w:val="22"/>
        </w:rPr>
        <w:t xml:space="preserve">v dané části </w:t>
      </w:r>
      <w:r w:rsidRPr="0007545E">
        <w:rPr>
          <w:rFonts w:cs="Arial"/>
          <w:sz w:val="22"/>
          <w:szCs w:val="22"/>
        </w:rPr>
        <w:t xml:space="preserve">a přidělí </w:t>
      </w:r>
      <w:r w:rsidR="00782197" w:rsidRPr="00782197">
        <w:rPr>
          <w:rFonts w:cs="Arial"/>
          <w:sz w:val="22"/>
          <w:szCs w:val="22"/>
        </w:rPr>
        <w:t xml:space="preserve">hodnocení jednotlivým dílčím kritériím podle níže uvedeného postupu. </w:t>
      </w:r>
    </w:p>
    <w:p w14:paraId="434D0DC5" w14:textId="77777777" w:rsidR="00782197" w:rsidRPr="0007545E" w:rsidRDefault="001306FD" w:rsidP="0007545E">
      <w:pPr>
        <w:pStyle w:val="Odstavecseseznamem"/>
        <w:spacing w:after="120"/>
        <w:ind w:left="567"/>
        <w:jc w:val="both"/>
        <w:rPr>
          <w:rFonts w:cs="Arial"/>
          <w:sz w:val="22"/>
          <w:szCs w:val="22"/>
        </w:rPr>
      </w:pPr>
      <w:r w:rsidRPr="001306FD">
        <w:rPr>
          <w:rFonts w:cs="Arial"/>
          <w:sz w:val="22"/>
          <w:szCs w:val="22"/>
        </w:rPr>
        <w:t xml:space="preserve">Výsledným </w:t>
      </w:r>
      <w:r>
        <w:rPr>
          <w:rFonts w:cs="Arial"/>
          <w:sz w:val="22"/>
          <w:szCs w:val="22"/>
        </w:rPr>
        <w:t>h</w:t>
      </w:r>
      <w:r w:rsidR="00782197" w:rsidRPr="00782197">
        <w:rPr>
          <w:rFonts w:cs="Arial"/>
          <w:sz w:val="22"/>
          <w:szCs w:val="22"/>
        </w:rPr>
        <w:t>odnocením nabídky je pak součet všech těchto dílčích hodnocení jednotlivých kritérií</w:t>
      </w:r>
      <w:r>
        <w:rPr>
          <w:rFonts w:cs="Arial"/>
          <w:sz w:val="22"/>
          <w:szCs w:val="22"/>
        </w:rPr>
        <w:t xml:space="preserve"> </w:t>
      </w:r>
      <w:r w:rsidRPr="001306FD">
        <w:rPr>
          <w:rFonts w:cs="Arial"/>
          <w:sz w:val="22"/>
          <w:szCs w:val="22"/>
        </w:rPr>
        <w:t>samostatně pro každou část</w:t>
      </w:r>
      <w:r>
        <w:rPr>
          <w:rFonts w:cs="Arial"/>
          <w:sz w:val="22"/>
          <w:szCs w:val="22"/>
        </w:rPr>
        <w:t xml:space="preserve"> VZ</w:t>
      </w:r>
      <w:r w:rsidR="00782197" w:rsidRPr="00782197">
        <w:rPr>
          <w:rFonts w:cs="Arial"/>
          <w:sz w:val="22"/>
          <w:szCs w:val="22"/>
        </w:rPr>
        <w:t xml:space="preserve">. </w:t>
      </w:r>
      <w:r w:rsidR="0007545E" w:rsidRPr="0007545E">
        <w:rPr>
          <w:rFonts w:cs="Arial"/>
          <w:sz w:val="22"/>
          <w:szCs w:val="22"/>
        </w:rPr>
        <w:t>Vítěznou je ta nabídka</w:t>
      </w:r>
      <w:r>
        <w:rPr>
          <w:rFonts w:cs="Arial"/>
          <w:sz w:val="22"/>
          <w:szCs w:val="22"/>
        </w:rPr>
        <w:t xml:space="preserve"> </w:t>
      </w:r>
      <w:r w:rsidRPr="001306FD">
        <w:rPr>
          <w:rFonts w:cs="Arial"/>
          <w:sz w:val="22"/>
          <w:szCs w:val="22"/>
        </w:rPr>
        <w:t>pro danou část VZ</w:t>
      </w:r>
      <w:r w:rsidR="0007545E" w:rsidRPr="0007545E">
        <w:rPr>
          <w:rFonts w:cs="Arial"/>
          <w:sz w:val="22"/>
          <w:szCs w:val="22"/>
        </w:rPr>
        <w:t xml:space="preserve">, která po </w:t>
      </w:r>
      <w:r w:rsidR="0007545E" w:rsidRPr="0007545E">
        <w:rPr>
          <w:rFonts w:cs="Arial"/>
          <w:sz w:val="22"/>
          <w:szCs w:val="22"/>
        </w:rPr>
        <w:lastRenderedPageBreak/>
        <w:t>provedení součtu bodových hodnocení u všech dílčích kritérií získá nejvyšší celkový počet bodů</w:t>
      </w:r>
      <w:r w:rsidR="00942F8C">
        <w:rPr>
          <w:rFonts w:cs="Arial"/>
          <w:sz w:val="22"/>
          <w:szCs w:val="22"/>
        </w:rPr>
        <w:t xml:space="preserve"> </w:t>
      </w:r>
      <w:r w:rsidR="00942F8C" w:rsidRPr="00942F8C">
        <w:rPr>
          <w:rFonts w:cs="Arial"/>
          <w:sz w:val="22"/>
          <w:szCs w:val="22"/>
        </w:rPr>
        <w:t>pro danou část VZ</w:t>
      </w:r>
      <w:r w:rsidR="0007545E" w:rsidRPr="0007545E">
        <w:rPr>
          <w:rFonts w:cs="Arial"/>
          <w:sz w:val="22"/>
          <w:szCs w:val="22"/>
        </w:rPr>
        <w:t>.</w:t>
      </w:r>
    </w:p>
    <w:p w14:paraId="7E161A5A" w14:textId="4538AEF5" w:rsidR="00782197" w:rsidRDefault="00782197" w:rsidP="00782197">
      <w:pPr>
        <w:pStyle w:val="Odstavecseseznamem"/>
        <w:spacing w:after="120"/>
        <w:ind w:left="567"/>
        <w:jc w:val="both"/>
        <w:rPr>
          <w:rFonts w:cs="Arial"/>
          <w:sz w:val="22"/>
          <w:szCs w:val="22"/>
        </w:rPr>
      </w:pPr>
      <w:r w:rsidRPr="00782197">
        <w:rPr>
          <w:rFonts w:cs="Arial"/>
          <w:sz w:val="22"/>
          <w:szCs w:val="22"/>
        </w:rPr>
        <w:t>Pokud by o prvenství nebylo možno takto rozhodnout, tj. pokud by nejvyššího hodnocení na stejné úrovni dosáhlo dvě a více nabídek, zvítězí nabídka s nižší nabídkovou cenou bez DPH</w:t>
      </w:r>
      <w:r w:rsidR="00DF4018">
        <w:rPr>
          <w:rFonts w:cs="Arial"/>
          <w:sz w:val="22"/>
          <w:szCs w:val="22"/>
        </w:rPr>
        <w:t xml:space="preserve"> za dodávku 150 tun SOM</w:t>
      </w:r>
      <w:r w:rsidR="00DF4018" w:rsidRPr="00DF4018">
        <w:rPr>
          <w:rFonts w:cs="Arial"/>
          <w:sz w:val="22"/>
          <w:szCs w:val="22"/>
        </w:rPr>
        <w:t>. Pokud by ani takto nebylo možné o prvenství rozhodnout, tj. pokud by nejvyššího hodnocení na stejné úrovni dosáhlo dvě a více nabídek a všechny by zároveň měly stejnou cenu za dodávku 150 tun SOM bez DPH, pak zvítězí nabídka s</w:t>
      </w:r>
      <w:r w:rsidR="00A1534B">
        <w:rPr>
          <w:rFonts w:cs="Arial"/>
          <w:sz w:val="22"/>
          <w:szCs w:val="22"/>
        </w:rPr>
        <w:t> </w:t>
      </w:r>
      <w:r w:rsidR="00DF4018" w:rsidRPr="00DF4018">
        <w:rPr>
          <w:rFonts w:cs="Arial"/>
          <w:sz w:val="22"/>
          <w:szCs w:val="22"/>
        </w:rPr>
        <w:t xml:space="preserve">nižší nabídkovou cenou bez DPH za ochraňování 150 tun SOM/48 měsíců a pokud bude i výše </w:t>
      </w:r>
      <w:r w:rsidR="007E2E69" w:rsidRPr="007E2E69">
        <w:rPr>
          <w:rFonts w:cs="Arial"/>
          <w:sz w:val="22"/>
          <w:szCs w:val="22"/>
        </w:rPr>
        <w:t>nabídkov</w:t>
      </w:r>
      <w:r w:rsidR="007E2E69">
        <w:rPr>
          <w:rFonts w:cs="Arial"/>
          <w:sz w:val="22"/>
          <w:szCs w:val="22"/>
        </w:rPr>
        <w:t>é</w:t>
      </w:r>
      <w:r w:rsidR="007E2E69" w:rsidRPr="007E2E69">
        <w:rPr>
          <w:rFonts w:cs="Arial"/>
          <w:sz w:val="22"/>
          <w:szCs w:val="22"/>
        </w:rPr>
        <w:t xml:space="preserve"> cen</w:t>
      </w:r>
      <w:r w:rsidR="007E2E69">
        <w:rPr>
          <w:rFonts w:cs="Arial"/>
          <w:sz w:val="22"/>
          <w:szCs w:val="22"/>
        </w:rPr>
        <w:t>y</w:t>
      </w:r>
      <w:r w:rsidR="007E2E69" w:rsidRPr="007E2E69">
        <w:rPr>
          <w:rFonts w:cs="Arial"/>
          <w:sz w:val="22"/>
          <w:szCs w:val="22"/>
        </w:rPr>
        <w:t xml:space="preserve"> bez DPH za ochraňování 150 tun SOM/48 měsíců </w:t>
      </w:r>
      <w:r w:rsidR="00DF4018" w:rsidRPr="00DF4018">
        <w:rPr>
          <w:rFonts w:cs="Arial"/>
          <w:sz w:val="22"/>
          <w:szCs w:val="22"/>
        </w:rPr>
        <w:t xml:space="preserve">shodná, pak vítězí nabídka s nižší </w:t>
      </w:r>
      <w:r w:rsidR="009F291F" w:rsidRPr="009F291F">
        <w:rPr>
          <w:rFonts w:cs="Arial"/>
          <w:sz w:val="22"/>
          <w:szCs w:val="22"/>
        </w:rPr>
        <w:t>procentní srážkou pro zpětný odkup</w:t>
      </w:r>
      <w:r w:rsidR="00DF4018" w:rsidRPr="00DF4018">
        <w:rPr>
          <w:rFonts w:cs="Arial"/>
          <w:sz w:val="22"/>
          <w:szCs w:val="22"/>
        </w:rPr>
        <w:t xml:space="preserve">. V případě, že by ani jedním z výše uvedených způsobů nebylo možno rozhodnout, neboť by byly nabídky ve všech uvedených kritériích shodné, pak vítězí nabídka, která </w:t>
      </w:r>
      <w:r w:rsidRPr="00782197">
        <w:rPr>
          <w:rFonts w:cs="Arial"/>
          <w:sz w:val="22"/>
          <w:szCs w:val="22"/>
        </w:rPr>
        <w:t>bude vybrána losem.</w:t>
      </w:r>
    </w:p>
    <w:p w14:paraId="15B463CF" w14:textId="77777777" w:rsidR="00626169" w:rsidRDefault="00626169" w:rsidP="00782197">
      <w:pPr>
        <w:pStyle w:val="Odstavecseseznamem"/>
        <w:spacing w:after="120"/>
        <w:ind w:left="567"/>
        <w:jc w:val="both"/>
        <w:rPr>
          <w:rFonts w:cs="Arial"/>
          <w:sz w:val="22"/>
          <w:szCs w:val="22"/>
        </w:rPr>
      </w:pPr>
    </w:p>
    <w:p w14:paraId="5AE82E24" w14:textId="0490AA7C" w:rsidR="00D05DD0" w:rsidRPr="00D05DD0" w:rsidRDefault="00D05DD0" w:rsidP="00D05DD0">
      <w:pPr>
        <w:pStyle w:val="Odstavecseseznamem"/>
        <w:spacing w:after="120"/>
        <w:ind w:left="567"/>
        <w:jc w:val="both"/>
        <w:rPr>
          <w:rFonts w:cs="Arial"/>
          <w:b/>
          <w:sz w:val="22"/>
          <w:szCs w:val="22"/>
          <w:u w:val="single"/>
        </w:rPr>
      </w:pPr>
      <w:r>
        <w:rPr>
          <w:rFonts w:cs="Arial"/>
          <w:b/>
          <w:sz w:val="22"/>
          <w:szCs w:val="22"/>
          <w:u w:val="single"/>
        </w:rPr>
        <w:t>Nabídková c</w:t>
      </w:r>
      <w:r w:rsidRPr="000569D4">
        <w:rPr>
          <w:rFonts w:cs="Arial"/>
          <w:b/>
          <w:sz w:val="22"/>
          <w:szCs w:val="22"/>
          <w:u w:val="single"/>
        </w:rPr>
        <w:t>ena</w:t>
      </w:r>
      <w:r w:rsidRPr="000E26DE">
        <w:rPr>
          <w:rFonts w:cs="Arial"/>
          <w:b/>
          <w:sz w:val="22"/>
          <w:szCs w:val="22"/>
          <w:u w:val="single"/>
        </w:rPr>
        <w:t xml:space="preserve"> </w:t>
      </w:r>
      <w:r w:rsidR="00D74AEF" w:rsidRPr="00D74AEF">
        <w:rPr>
          <w:rFonts w:cs="Arial"/>
          <w:b/>
          <w:sz w:val="22"/>
          <w:szCs w:val="22"/>
          <w:u w:val="single"/>
        </w:rPr>
        <w:t xml:space="preserve">v Kč </w:t>
      </w:r>
      <w:r w:rsidRPr="000569D4">
        <w:rPr>
          <w:rFonts w:cs="Arial"/>
          <w:b/>
          <w:sz w:val="22"/>
          <w:szCs w:val="22"/>
          <w:u w:val="single"/>
        </w:rPr>
        <w:t xml:space="preserve">bez DPH za dodávku </w:t>
      </w:r>
      <w:r>
        <w:rPr>
          <w:rFonts w:cs="Arial"/>
          <w:b/>
          <w:sz w:val="22"/>
          <w:szCs w:val="22"/>
          <w:u w:val="single"/>
        </w:rPr>
        <w:t>150 tun SOM (váha 65</w:t>
      </w:r>
      <w:r w:rsidRPr="00F518FF">
        <w:rPr>
          <w:rFonts w:cs="Arial"/>
          <w:b/>
          <w:sz w:val="22"/>
          <w:szCs w:val="22"/>
          <w:u w:val="single"/>
        </w:rPr>
        <w:t xml:space="preserve"> %)</w:t>
      </w:r>
      <w:r>
        <w:rPr>
          <w:rFonts w:cs="Arial"/>
          <w:b/>
          <w:sz w:val="22"/>
          <w:szCs w:val="22"/>
          <w:u w:val="single"/>
        </w:rPr>
        <w:t xml:space="preserve"> a n</w:t>
      </w:r>
      <w:r w:rsidRPr="00D05DD0">
        <w:rPr>
          <w:rFonts w:cs="Arial"/>
          <w:b/>
          <w:sz w:val="22"/>
          <w:szCs w:val="22"/>
          <w:u w:val="single"/>
        </w:rPr>
        <w:t>abídková cena v</w:t>
      </w:r>
      <w:r>
        <w:rPr>
          <w:rFonts w:cs="Arial"/>
          <w:b/>
          <w:sz w:val="22"/>
          <w:szCs w:val="22"/>
          <w:u w:val="single"/>
        </w:rPr>
        <w:t> </w:t>
      </w:r>
      <w:r w:rsidRPr="00D05DD0">
        <w:rPr>
          <w:rFonts w:cs="Arial"/>
          <w:b/>
          <w:sz w:val="22"/>
          <w:szCs w:val="22"/>
          <w:u w:val="single"/>
        </w:rPr>
        <w:t>Kč bez DPH za ochraňování 150 tun SOM/48 měsíců</w:t>
      </w:r>
      <w:r>
        <w:rPr>
          <w:rFonts w:cs="Arial"/>
          <w:b/>
          <w:sz w:val="22"/>
          <w:szCs w:val="22"/>
          <w:u w:val="single"/>
        </w:rPr>
        <w:t xml:space="preserve"> </w:t>
      </w:r>
      <w:r w:rsidRPr="00D05DD0">
        <w:rPr>
          <w:rFonts w:cs="Arial"/>
          <w:b/>
          <w:sz w:val="22"/>
          <w:szCs w:val="22"/>
          <w:u w:val="single"/>
        </w:rPr>
        <w:t xml:space="preserve">(váha </w:t>
      </w:r>
      <w:r>
        <w:rPr>
          <w:rFonts w:cs="Arial"/>
          <w:b/>
          <w:sz w:val="22"/>
          <w:szCs w:val="22"/>
          <w:u w:val="single"/>
        </w:rPr>
        <w:t>10</w:t>
      </w:r>
      <w:r w:rsidRPr="00D05DD0">
        <w:rPr>
          <w:rFonts w:cs="Arial"/>
          <w:b/>
          <w:sz w:val="22"/>
          <w:szCs w:val="22"/>
          <w:u w:val="single"/>
        </w:rPr>
        <w:t xml:space="preserve"> %)</w:t>
      </w:r>
    </w:p>
    <w:p w14:paraId="15F13FB1" w14:textId="6CD15C1C" w:rsidR="00782197" w:rsidRPr="00782197" w:rsidRDefault="00285D6F" w:rsidP="00782197">
      <w:pPr>
        <w:pStyle w:val="Odstavecseseznamem"/>
        <w:spacing w:after="120"/>
        <w:ind w:left="567"/>
        <w:jc w:val="both"/>
        <w:rPr>
          <w:rFonts w:cs="Arial"/>
          <w:sz w:val="22"/>
          <w:szCs w:val="22"/>
        </w:rPr>
      </w:pPr>
      <w:r w:rsidRPr="00285D6F">
        <w:rPr>
          <w:rFonts w:cs="Arial"/>
          <w:sz w:val="22"/>
          <w:szCs w:val="22"/>
        </w:rPr>
        <w:t xml:space="preserve">Při hodnocení nabídkové ceny v Kč (za dodávku </w:t>
      </w:r>
      <w:r w:rsidR="00227F28">
        <w:rPr>
          <w:rFonts w:cs="Arial"/>
          <w:sz w:val="22"/>
          <w:szCs w:val="22"/>
        </w:rPr>
        <w:t>i</w:t>
      </w:r>
      <w:r w:rsidRPr="00285D6F">
        <w:rPr>
          <w:rFonts w:cs="Arial"/>
          <w:sz w:val="22"/>
          <w:szCs w:val="22"/>
        </w:rPr>
        <w:t xml:space="preserve"> za ochraňování) je rozhodná její výše v</w:t>
      </w:r>
      <w:r w:rsidR="00227F28">
        <w:rPr>
          <w:rFonts w:cs="Arial"/>
          <w:sz w:val="22"/>
          <w:szCs w:val="22"/>
        </w:rPr>
        <w:t> </w:t>
      </w:r>
      <w:r w:rsidRPr="00285D6F">
        <w:rPr>
          <w:rFonts w:cs="Arial"/>
          <w:sz w:val="22"/>
          <w:szCs w:val="22"/>
        </w:rPr>
        <w:t xml:space="preserve">Kč bez DPH. </w:t>
      </w:r>
      <w:r w:rsidR="00782197" w:rsidRPr="00782197">
        <w:rPr>
          <w:rFonts w:cs="Arial"/>
          <w:sz w:val="22"/>
          <w:szCs w:val="22"/>
        </w:rPr>
        <w:t>Hodnotí se absolutní výše nabídkové ceny za pořízení 1</w:t>
      </w:r>
      <w:r w:rsidR="00397366">
        <w:rPr>
          <w:rFonts w:cs="Arial"/>
          <w:sz w:val="22"/>
          <w:szCs w:val="22"/>
        </w:rPr>
        <w:t>50</w:t>
      </w:r>
      <w:r w:rsidR="00782197" w:rsidRPr="00782197">
        <w:rPr>
          <w:rFonts w:cs="Arial"/>
          <w:sz w:val="22"/>
          <w:szCs w:val="22"/>
        </w:rPr>
        <w:t xml:space="preserve"> t SOM </w:t>
      </w:r>
      <w:r w:rsidR="0068036C">
        <w:rPr>
          <w:rFonts w:cs="Arial"/>
          <w:sz w:val="22"/>
          <w:szCs w:val="22"/>
        </w:rPr>
        <w:t xml:space="preserve">v Kč </w:t>
      </w:r>
      <w:r w:rsidR="00782197" w:rsidRPr="00782197">
        <w:rPr>
          <w:rFonts w:cs="Arial"/>
          <w:sz w:val="22"/>
          <w:szCs w:val="22"/>
        </w:rPr>
        <w:t xml:space="preserve">bez DPH, </w:t>
      </w:r>
      <w:r w:rsidR="00227F28">
        <w:rPr>
          <w:rFonts w:cs="Arial"/>
          <w:sz w:val="22"/>
          <w:szCs w:val="22"/>
        </w:rPr>
        <w:t xml:space="preserve">resp. </w:t>
      </w:r>
      <w:r w:rsidR="00782197" w:rsidRPr="00782197">
        <w:rPr>
          <w:rFonts w:cs="Arial"/>
          <w:sz w:val="22"/>
          <w:szCs w:val="22"/>
        </w:rPr>
        <w:t xml:space="preserve">absolutní výše ceny za ochraňování </w:t>
      </w:r>
      <w:r w:rsidR="00670BCF">
        <w:rPr>
          <w:rFonts w:cs="Arial"/>
          <w:sz w:val="22"/>
          <w:szCs w:val="22"/>
        </w:rPr>
        <w:t>1</w:t>
      </w:r>
      <w:r w:rsidR="00397366">
        <w:rPr>
          <w:rFonts w:cs="Arial"/>
          <w:sz w:val="22"/>
          <w:szCs w:val="22"/>
        </w:rPr>
        <w:t>50</w:t>
      </w:r>
      <w:r w:rsidR="00670BCF">
        <w:rPr>
          <w:rFonts w:cs="Arial"/>
          <w:sz w:val="22"/>
          <w:szCs w:val="22"/>
        </w:rPr>
        <w:t xml:space="preserve"> tun SOM za </w:t>
      </w:r>
      <w:r w:rsidR="00397366">
        <w:rPr>
          <w:rFonts w:cs="Arial"/>
          <w:sz w:val="22"/>
          <w:szCs w:val="22"/>
        </w:rPr>
        <w:t>48</w:t>
      </w:r>
      <w:r w:rsidR="00670BCF">
        <w:rPr>
          <w:rFonts w:cs="Arial"/>
          <w:sz w:val="22"/>
          <w:szCs w:val="22"/>
        </w:rPr>
        <w:t xml:space="preserve"> měsíc</w:t>
      </w:r>
      <w:r w:rsidR="00397366">
        <w:rPr>
          <w:rFonts w:cs="Arial"/>
          <w:sz w:val="22"/>
          <w:szCs w:val="22"/>
        </w:rPr>
        <w:t>ů</w:t>
      </w:r>
      <w:r w:rsidR="00670BCF">
        <w:rPr>
          <w:rFonts w:cs="Arial"/>
          <w:sz w:val="22"/>
          <w:szCs w:val="22"/>
        </w:rPr>
        <w:t xml:space="preserve"> </w:t>
      </w:r>
      <w:r w:rsidR="0068036C">
        <w:rPr>
          <w:rFonts w:cs="Arial"/>
          <w:sz w:val="22"/>
          <w:szCs w:val="22"/>
        </w:rPr>
        <w:t xml:space="preserve">v Kč </w:t>
      </w:r>
      <w:r w:rsidR="00782197" w:rsidRPr="00782197">
        <w:rPr>
          <w:rFonts w:cs="Arial"/>
          <w:sz w:val="22"/>
          <w:szCs w:val="22"/>
        </w:rPr>
        <w:t>bez DPH</w:t>
      </w:r>
      <w:r w:rsidR="00626169">
        <w:rPr>
          <w:rFonts w:cs="Arial"/>
          <w:sz w:val="22"/>
          <w:szCs w:val="22"/>
        </w:rPr>
        <w:t>.</w:t>
      </w:r>
      <w:r w:rsidR="00782197" w:rsidRPr="00782197">
        <w:rPr>
          <w:rFonts w:cs="Arial"/>
          <w:sz w:val="22"/>
          <w:szCs w:val="22"/>
        </w:rPr>
        <w:t xml:space="preserve"> </w:t>
      </w:r>
    </w:p>
    <w:p w14:paraId="63251AE7" w14:textId="77777777" w:rsidR="00782197" w:rsidRPr="00782197" w:rsidRDefault="00782197" w:rsidP="00782197">
      <w:pPr>
        <w:pStyle w:val="Odstavecseseznamem"/>
        <w:spacing w:after="120"/>
        <w:ind w:left="567"/>
        <w:jc w:val="both"/>
        <w:rPr>
          <w:rFonts w:cs="Arial"/>
          <w:sz w:val="22"/>
          <w:szCs w:val="22"/>
        </w:rPr>
      </w:pPr>
      <w:r w:rsidRPr="00782197">
        <w:rPr>
          <w:rFonts w:cs="Arial"/>
          <w:sz w:val="22"/>
          <w:szCs w:val="22"/>
        </w:rPr>
        <w:t>Za kritérium se přidělí číselné hodnocení, a to tak, že nabídka s nejnižší nabídkovou cenou obdrží hodnocení rovné číslu 100 a každá další nabídka obdrží hodnocení stanovené podle vztahu:</w:t>
      </w:r>
    </w:p>
    <w:p w14:paraId="2185F333" w14:textId="77777777" w:rsidR="00285D6F" w:rsidRPr="00285D6F" w:rsidRDefault="00285D6F" w:rsidP="00285D6F">
      <w:pPr>
        <w:autoSpaceDE w:val="0"/>
        <w:autoSpaceDN w:val="0"/>
        <w:adjustRightInd w:val="0"/>
        <w:ind w:left="426"/>
        <w:rPr>
          <w:rFonts w:cs="Arial"/>
          <w:bCs/>
          <w:szCs w:val="22"/>
        </w:rPr>
      </w:pPr>
    </w:p>
    <w:p w14:paraId="2ACFB8DB" w14:textId="77777777" w:rsidR="00285D6F" w:rsidRPr="00285D6F" w:rsidRDefault="00285D6F" w:rsidP="00285D6F">
      <w:pPr>
        <w:keepNext/>
        <w:autoSpaceDE w:val="0"/>
        <w:autoSpaceDN w:val="0"/>
        <w:adjustRightInd w:val="0"/>
        <w:ind w:left="2694"/>
        <w:rPr>
          <w:rFonts w:cs="Arial"/>
          <w:b/>
          <w:bCs/>
          <w:szCs w:val="22"/>
        </w:rPr>
      </w:pPr>
      <w:r w:rsidRPr="00285D6F">
        <w:rPr>
          <w:rFonts w:cs="Arial"/>
          <w:b/>
          <w:bCs/>
          <w:szCs w:val="22"/>
        </w:rPr>
        <w:t>Nejnižší nabídková cena</w:t>
      </w:r>
    </w:p>
    <w:p w14:paraId="7DF36E6A" w14:textId="77777777" w:rsidR="00285D6F" w:rsidRPr="00285D6F" w:rsidRDefault="00285D6F" w:rsidP="000051FC">
      <w:pPr>
        <w:keepNext/>
        <w:autoSpaceDE w:val="0"/>
        <w:autoSpaceDN w:val="0"/>
        <w:adjustRightInd w:val="0"/>
        <w:ind w:left="567"/>
        <w:rPr>
          <w:rFonts w:cs="Arial"/>
          <w:b/>
          <w:bCs/>
          <w:szCs w:val="22"/>
        </w:rPr>
      </w:pPr>
      <w:r w:rsidRPr="00285D6F">
        <w:rPr>
          <w:rFonts w:cs="Arial"/>
          <w:b/>
          <w:bCs/>
          <w:szCs w:val="22"/>
        </w:rPr>
        <w:t>Hodnocení = -------------------------------------------------------- x 100</w:t>
      </w:r>
    </w:p>
    <w:p w14:paraId="7EDFD5EF" w14:textId="77777777" w:rsidR="00285D6F" w:rsidRPr="00285D6F" w:rsidRDefault="00285D6F" w:rsidP="00285D6F">
      <w:pPr>
        <w:tabs>
          <w:tab w:val="left" w:pos="1985"/>
        </w:tabs>
        <w:ind w:left="426"/>
        <w:jc w:val="both"/>
        <w:rPr>
          <w:rFonts w:cs="Arial"/>
          <w:szCs w:val="22"/>
        </w:rPr>
      </w:pPr>
      <w:r w:rsidRPr="00285D6F">
        <w:rPr>
          <w:rFonts w:cs="Arial"/>
          <w:b/>
          <w:bCs/>
          <w:szCs w:val="22"/>
        </w:rPr>
        <w:tab/>
        <w:t>Nabídková cena z hodnocené nabídky</w:t>
      </w:r>
    </w:p>
    <w:p w14:paraId="6C1F34B9" w14:textId="64138E31" w:rsidR="00782197" w:rsidRDefault="00782197" w:rsidP="00782197">
      <w:pPr>
        <w:pStyle w:val="Odstavecseseznamem"/>
        <w:spacing w:after="120"/>
        <w:ind w:left="567"/>
        <w:jc w:val="both"/>
        <w:rPr>
          <w:rFonts w:cs="Arial"/>
          <w:sz w:val="22"/>
          <w:szCs w:val="22"/>
        </w:rPr>
      </w:pPr>
    </w:p>
    <w:p w14:paraId="5D42DD38" w14:textId="77777777" w:rsidR="00626169" w:rsidRDefault="00626169" w:rsidP="00782197">
      <w:pPr>
        <w:pStyle w:val="Odstavecseseznamem"/>
        <w:spacing w:after="120"/>
        <w:ind w:left="567"/>
        <w:jc w:val="both"/>
        <w:rPr>
          <w:rFonts w:cs="Arial"/>
          <w:sz w:val="22"/>
          <w:szCs w:val="22"/>
        </w:rPr>
      </w:pPr>
    </w:p>
    <w:p w14:paraId="16F9BEEE" w14:textId="77777777" w:rsidR="00626169" w:rsidRPr="00626169" w:rsidRDefault="00626169" w:rsidP="00626169">
      <w:pPr>
        <w:keepNext/>
        <w:spacing w:before="80" w:after="80" w:line="100" w:lineRule="atLeast"/>
        <w:ind w:left="567"/>
        <w:jc w:val="both"/>
        <w:rPr>
          <w:rFonts w:cs="Arial"/>
          <w:b/>
          <w:szCs w:val="22"/>
          <w:u w:val="single"/>
        </w:rPr>
      </w:pPr>
      <w:r w:rsidRPr="00626169">
        <w:rPr>
          <w:rFonts w:cs="Arial"/>
          <w:b/>
          <w:szCs w:val="22"/>
          <w:u w:val="single"/>
        </w:rPr>
        <w:t>Výše srážky z ceny dle SZIF v % pro zpětný odkup – (váha 25 %)</w:t>
      </w:r>
    </w:p>
    <w:p w14:paraId="3A64C361" w14:textId="04927177" w:rsidR="00285D6F" w:rsidRDefault="00782197" w:rsidP="00782197">
      <w:pPr>
        <w:pStyle w:val="Odstavecseseznamem"/>
        <w:spacing w:after="120"/>
        <w:ind w:left="567"/>
        <w:jc w:val="both"/>
        <w:rPr>
          <w:rFonts w:cs="Arial"/>
          <w:sz w:val="22"/>
          <w:szCs w:val="22"/>
        </w:rPr>
      </w:pPr>
      <w:r w:rsidRPr="00782197">
        <w:rPr>
          <w:rFonts w:cs="Arial"/>
          <w:sz w:val="22"/>
          <w:szCs w:val="22"/>
        </w:rPr>
        <w:t>Při hodnocení výše srážky je rozhodná její výše v %. Zadavatel upozorňuje, že maximální přípustná srážka činí 15</w:t>
      </w:r>
      <w:r w:rsidR="005A184A">
        <w:rPr>
          <w:rFonts w:cs="Arial"/>
          <w:sz w:val="22"/>
          <w:szCs w:val="22"/>
        </w:rPr>
        <w:t xml:space="preserve"> </w:t>
      </w:r>
      <w:r w:rsidRPr="00782197">
        <w:rPr>
          <w:rFonts w:cs="Arial"/>
          <w:sz w:val="22"/>
          <w:szCs w:val="22"/>
        </w:rPr>
        <w:t xml:space="preserve">%. Nabídky dodavatelů, kteří nabídnou vyšší srážku, nebudou hodnoceny a dodavatelé mohou být vyloučeni ze zadávacího řízení. </w:t>
      </w:r>
    </w:p>
    <w:p w14:paraId="46A83ECC" w14:textId="77777777" w:rsidR="00782197" w:rsidRDefault="00782197" w:rsidP="00782197">
      <w:pPr>
        <w:pStyle w:val="Odstavecseseznamem"/>
        <w:spacing w:after="120"/>
        <w:ind w:left="567"/>
        <w:jc w:val="both"/>
        <w:rPr>
          <w:rFonts w:cs="Arial"/>
          <w:sz w:val="22"/>
          <w:szCs w:val="22"/>
        </w:rPr>
      </w:pPr>
      <w:r w:rsidRPr="00782197">
        <w:rPr>
          <w:rFonts w:cs="Arial"/>
          <w:sz w:val="22"/>
          <w:szCs w:val="22"/>
        </w:rPr>
        <w:t>Za kritérium se přidělí číselné hodnocení, a to tak, že nabídka s nejnižší srážkou obdrží hodnocení rovné číslu 100 a každá další nabídka obdrží hodnocení stanovené podle vztahu:</w:t>
      </w:r>
    </w:p>
    <w:p w14:paraId="3F7DFACA" w14:textId="77777777" w:rsidR="00285D6F" w:rsidRPr="00782197" w:rsidRDefault="00285D6F" w:rsidP="00782197">
      <w:pPr>
        <w:pStyle w:val="Odstavecseseznamem"/>
        <w:spacing w:after="120"/>
        <w:ind w:left="567"/>
        <w:jc w:val="both"/>
        <w:rPr>
          <w:rFonts w:cs="Arial"/>
          <w:sz w:val="22"/>
          <w:szCs w:val="22"/>
        </w:rPr>
      </w:pPr>
    </w:p>
    <w:p w14:paraId="5F0AF9B0" w14:textId="77777777" w:rsidR="00285D6F" w:rsidRPr="00285D6F" w:rsidRDefault="00285D6F" w:rsidP="00285D6F">
      <w:pPr>
        <w:keepNext/>
        <w:autoSpaceDE w:val="0"/>
        <w:autoSpaceDN w:val="0"/>
        <w:adjustRightInd w:val="0"/>
        <w:ind w:left="2694"/>
        <w:rPr>
          <w:rFonts w:cs="Arial"/>
          <w:b/>
          <w:bCs/>
          <w:szCs w:val="22"/>
        </w:rPr>
      </w:pPr>
      <w:r w:rsidRPr="00285D6F">
        <w:rPr>
          <w:rFonts w:cs="Arial"/>
          <w:b/>
          <w:bCs/>
          <w:szCs w:val="22"/>
        </w:rPr>
        <w:t>Nejnižší srážka</w:t>
      </w:r>
    </w:p>
    <w:p w14:paraId="4319BAC4" w14:textId="77777777" w:rsidR="00285D6F" w:rsidRPr="00285D6F" w:rsidRDefault="00285D6F" w:rsidP="000051FC">
      <w:pPr>
        <w:keepNext/>
        <w:autoSpaceDE w:val="0"/>
        <w:autoSpaceDN w:val="0"/>
        <w:adjustRightInd w:val="0"/>
        <w:ind w:left="567"/>
        <w:rPr>
          <w:rFonts w:cs="Arial"/>
          <w:b/>
          <w:bCs/>
          <w:szCs w:val="22"/>
        </w:rPr>
      </w:pPr>
      <w:r w:rsidRPr="00285D6F">
        <w:rPr>
          <w:rFonts w:cs="Arial"/>
          <w:b/>
          <w:bCs/>
          <w:szCs w:val="22"/>
        </w:rPr>
        <w:t>Hodnocení = -------------------------------------------------------- x 100</w:t>
      </w:r>
    </w:p>
    <w:p w14:paraId="4D1EC546" w14:textId="77777777" w:rsidR="00285D6F" w:rsidRPr="00285D6F" w:rsidRDefault="00285D6F" w:rsidP="00285D6F">
      <w:pPr>
        <w:tabs>
          <w:tab w:val="left" w:pos="1985"/>
        </w:tabs>
        <w:ind w:left="426"/>
        <w:jc w:val="both"/>
        <w:rPr>
          <w:rFonts w:cs="Arial"/>
          <w:szCs w:val="22"/>
        </w:rPr>
      </w:pPr>
      <w:r w:rsidRPr="00285D6F">
        <w:rPr>
          <w:rFonts w:cs="Arial"/>
          <w:b/>
          <w:bCs/>
          <w:szCs w:val="22"/>
        </w:rPr>
        <w:tab/>
        <w:t>Srážka z hodnocené nabídky</w:t>
      </w:r>
    </w:p>
    <w:p w14:paraId="3082E0A1" w14:textId="77777777" w:rsidR="00782197" w:rsidRPr="00782197" w:rsidRDefault="00782197" w:rsidP="00782197">
      <w:pPr>
        <w:pStyle w:val="Odstavecseseznamem"/>
        <w:spacing w:after="120"/>
        <w:ind w:left="567"/>
        <w:jc w:val="both"/>
        <w:rPr>
          <w:rFonts w:cs="Arial"/>
          <w:sz w:val="22"/>
          <w:szCs w:val="22"/>
        </w:rPr>
      </w:pPr>
    </w:p>
    <w:p w14:paraId="661D1B69" w14:textId="77777777" w:rsidR="0000366F" w:rsidRDefault="0000366F" w:rsidP="002634DF">
      <w:pPr>
        <w:pStyle w:val="Odstavecseseznamem"/>
        <w:spacing w:after="120"/>
        <w:ind w:left="567"/>
        <w:jc w:val="both"/>
        <w:rPr>
          <w:rFonts w:cs="Arial"/>
          <w:sz w:val="22"/>
          <w:szCs w:val="22"/>
        </w:rPr>
      </w:pPr>
    </w:p>
    <w:p w14:paraId="27F03DEE" w14:textId="79484F74" w:rsidR="00782197" w:rsidRPr="002634DF" w:rsidRDefault="00782197" w:rsidP="002634DF">
      <w:pPr>
        <w:pStyle w:val="Odstavecseseznamem"/>
        <w:spacing w:after="120"/>
        <w:ind w:left="567"/>
        <w:jc w:val="both"/>
        <w:rPr>
          <w:rFonts w:cs="Arial"/>
          <w:sz w:val="22"/>
          <w:szCs w:val="22"/>
        </w:rPr>
      </w:pPr>
      <w:r w:rsidRPr="00782197">
        <w:rPr>
          <w:rFonts w:cs="Arial"/>
          <w:sz w:val="22"/>
          <w:szCs w:val="22"/>
        </w:rPr>
        <w:t>Hodnotící komise pak číselné ohodnocení nabídek dle všech dílčích kritérií vynásobí vahou příslušného kritéria, aby získala výsledný počet bodů, které nabídky v daném dílčím kritériu obdržely.</w:t>
      </w:r>
      <w:r w:rsidR="002634DF" w:rsidRPr="002634DF">
        <w:t xml:space="preserve"> </w:t>
      </w:r>
      <w:r w:rsidR="002634DF" w:rsidRPr="002634DF">
        <w:rPr>
          <w:rFonts w:cs="Arial"/>
          <w:sz w:val="22"/>
          <w:szCs w:val="22"/>
        </w:rPr>
        <w:t>Jako nejvhodnější bude hodnocena nabídka účastníka, která po provede</w:t>
      </w:r>
      <w:r w:rsidR="002634DF">
        <w:rPr>
          <w:rFonts w:cs="Arial"/>
          <w:sz w:val="22"/>
          <w:szCs w:val="22"/>
        </w:rPr>
        <w:t xml:space="preserve">ní součtu bodových hodnocení všech dílčích kritérií </w:t>
      </w:r>
      <w:r w:rsidR="002634DF" w:rsidRPr="002634DF">
        <w:rPr>
          <w:rFonts w:cs="Arial"/>
          <w:sz w:val="22"/>
          <w:szCs w:val="22"/>
        </w:rPr>
        <w:t>získá nejvyšší celkový počet bodů.</w:t>
      </w:r>
    </w:p>
    <w:p w14:paraId="4684AB34" w14:textId="7D1741DC" w:rsidR="00EA7057" w:rsidRPr="00745582" w:rsidRDefault="002634DF" w:rsidP="00782197">
      <w:pPr>
        <w:pStyle w:val="Odstavecseseznamem"/>
        <w:spacing w:after="120"/>
        <w:ind w:left="567"/>
        <w:jc w:val="both"/>
        <w:rPr>
          <w:rFonts w:cs="Arial"/>
          <w:sz w:val="22"/>
          <w:szCs w:val="22"/>
        </w:rPr>
      </w:pPr>
      <w:r w:rsidRPr="002634DF">
        <w:rPr>
          <w:rFonts w:cs="Arial"/>
          <w:sz w:val="22"/>
          <w:szCs w:val="22"/>
        </w:rPr>
        <w:t xml:space="preserve">Výše uvedeným způsobem bude komise hodnotit nabídky pro každou část VZ samostatně. </w:t>
      </w:r>
    </w:p>
    <w:p w14:paraId="6AA8B843" w14:textId="77777777" w:rsidR="00C15568" w:rsidRPr="001E45D7" w:rsidRDefault="00C15568" w:rsidP="00EA7057">
      <w:pPr>
        <w:tabs>
          <w:tab w:val="left" w:pos="1452"/>
        </w:tabs>
        <w:spacing w:after="120"/>
        <w:rPr>
          <w:rFonts w:cs="Arial"/>
          <w:b/>
        </w:rPr>
      </w:pPr>
    </w:p>
    <w:p w14:paraId="65B1E264" w14:textId="77777777" w:rsidR="00C15568" w:rsidRPr="000B193B" w:rsidRDefault="00C15568" w:rsidP="00E9244E">
      <w:pPr>
        <w:pStyle w:val="Nadpis1"/>
        <w:numPr>
          <w:ilvl w:val="0"/>
          <w:numId w:val="3"/>
        </w:numPr>
        <w:spacing w:before="240" w:after="120"/>
        <w:ind w:left="425" w:hanging="425"/>
        <w:jc w:val="center"/>
      </w:pPr>
      <w:bookmarkStart w:id="13" w:name="_Otevírání_obálek_s"/>
      <w:bookmarkStart w:id="14" w:name="_Toc513184354"/>
      <w:bookmarkEnd w:id="13"/>
      <w:r w:rsidRPr="000B193B">
        <w:lastRenderedPageBreak/>
        <w:t xml:space="preserve">Otevírání </w:t>
      </w:r>
      <w:r w:rsidR="007F001D" w:rsidRPr="00CE76F7">
        <w:t>nabídek</w:t>
      </w:r>
      <w:bookmarkEnd w:id="14"/>
    </w:p>
    <w:p w14:paraId="159B9C14" w14:textId="6344F7E7" w:rsidR="003118F3" w:rsidRPr="00CE76F7" w:rsidRDefault="003118F3" w:rsidP="000C4CF1">
      <w:pPr>
        <w:pStyle w:val="Zkladntext3"/>
        <w:keepNext/>
        <w:numPr>
          <w:ilvl w:val="1"/>
          <w:numId w:val="3"/>
        </w:numPr>
        <w:spacing w:before="240" w:after="120"/>
        <w:jc w:val="both"/>
        <w:rPr>
          <w:rFonts w:ascii="Arial" w:hAnsi="Arial" w:cs="Arial"/>
          <w:sz w:val="22"/>
          <w:szCs w:val="22"/>
        </w:rPr>
      </w:pPr>
      <w:r w:rsidRPr="00CE76F7">
        <w:rPr>
          <w:rFonts w:ascii="Arial" w:hAnsi="Arial" w:cs="Arial"/>
          <w:sz w:val="22"/>
          <w:szCs w:val="22"/>
        </w:rPr>
        <w:t xml:space="preserve">Otevírání nabídek se uskuteční dne </w:t>
      </w:r>
      <w:r w:rsidR="000C4CF1" w:rsidRPr="000C4CF1">
        <w:rPr>
          <w:rFonts w:ascii="Arial" w:hAnsi="Arial" w:cs="Arial"/>
          <w:b/>
          <w:sz w:val="22"/>
          <w:szCs w:val="22"/>
        </w:rPr>
        <w:t xml:space="preserve">1. 8. 2018 </w:t>
      </w:r>
      <w:r w:rsidRPr="00CE76F7">
        <w:rPr>
          <w:rFonts w:ascii="Arial" w:hAnsi="Arial" w:cs="Arial"/>
          <w:b/>
          <w:sz w:val="22"/>
          <w:szCs w:val="22"/>
        </w:rPr>
        <w:t xml:space="preserve"> v</w:t>
      </w:r>
      <w:r w:rsidR="000C4CF1">
        <w:rPr>
          <w:rFonts w:ascii="Arial" w:hAnsi="Arial" w:cs="Arial"/>
          <w:b/>
          <w:sz w:val="22"/>
          <w:szCs w:val="22"/>
        </w:rPr>
        <w:t> 8:01</w:t>
      </w:r>
      <w:r w:rsidRPr="00CE76F7">
        <w:rPr>
          <w:rFonts w:ascii="Arial" w:hAnsi="Arial" w:cs="Arial"/>
          <w:b/>
          <w:sz w:val="22"/>
          <w:szCs w:val="22"/>
        </w:rPr>
        <w:t xml:space="preserve"> hodin</w:t>
      </w:r>
      <w:r w:rsidRPr="00CE76F7">
        <w:rPr>
          <w:rFonts w:ascii="Arial" w:hAnsi="Arial" w:cs="Arial"/>
          <w:sz w:val="22"/>
          <w:szCs w:val="22"/>
        </w:rPr>
        <w:t>.</w:t>
      </w:r>
    </w:p>
    <w:p w14:paraId="0DBF7752" w14:textId="77777777" w:rsidR="003118F3" w:rsidRPr="00CE76F7" w:rsidRDefault="003118F3" w:rsidP="003118F3">
      <w:pPr>
        <w:pStyle w:val="Zkladntext3"/>
        <w:keepNext/>
        <w:numPr>
          <w:ilvl w:val="1"/>
          <w:numId w:val="3"/>
        </w:numPr>
        <w:spacing w:before="120" w:after="120"/>
        <w:ind w:left="567" w:hanging="567"/>
        <w:jc w:val="both"/>
        <w:rPr>
          <w:rFonts w:ascii="Arial" w:hAnsi="Arial" w:cs="Arial"/>
          <w:sz w:val="22"/>
          <w:szCs w:val="22"/>
        </w:rPr>
      </w:pPr>
      <w:r w:rsidRPr="00CE76F7">
        <w:rPr>
          <w:rFonts w:ascii="Arial" w:hAnsi="Arial" w:cs="Arial"/>
          <w:sz w:val="22"/>
          <w:szCs w:val="22"/>
        </w:rPr>
        <w:t xml:space="preserve">Otevírání nabídek </w:t>
      </w:r>
      <w:r>
        <w:rPr>
          <w:rFonts w:ascii="Arial" w:hAnsi="Arial" w:cs="Arial"/>
          <w:sz w:val="22"/>
          <w:szCs w:val="22"/>
        </w:rPr>
        <w:t>bude probíhat v souladu s </w:t>
      </w:r>
      <w:proofErr w:type="spellStart"/>
      <w:r>
        <w:rPr>
          <w:rFonts w:ascii="Arial" w:hAnsi="Arial" w:cs="Arial"/>
          <w:sz w:val="22"/>
          <w:szCs w:val="22"/>
        </w:rPr>
        <w:t>ust</w:t>
      </w:r>
      <w:proofErr w:type="spellEnd"/>
      <w:r>
        <w:rPr>
          <w:rFonts w:ascii="Arial" w:hAnsi="Arial" w:cs="Arial"/>
          <w:sz w:val="22"/>
          <w:szCs w:val="22"/>
        </w:rPr>
        <w:t>. § 109 zákona a bude neveřejné.</w:t>
      </w:r>
    </w:p>
    <w:p w14:paraId="4A556050" w14:textId="77777777" w:rsidR="000E1A7A" w:rsidRPr="003B212D" w:rsidRDefault="000E1A7A" w:rsidP="00A96C83">
      <w:pPr>
        <w:pStyle w:val="Odstavecseseznamem"/>
        <w:spacing w:after="120"/>
        <w:ind w:left="992"/>
        <w:jc w:val="both"/>
        <w:rPr>
          <w:rFonts w:cs="Arial"/>
          <w:szCs w:val="22"/>
        </w:rPr>
      </w:pPr>
      <w:bookmarkStart w:id="15" w:name="otevírání"/>
      <w:bookmarkEnd w:id="15"/>
    </w:p>
    <w:p w14:paraId="485CA7C4" w14:textId="77777777" w:rsidR="00C15568" w:rsidRPr="005E3623" w:rsidRDefault="00C15568" w:rsidP="00E9244E">
      <w:pPr>
        <w:pStyle w:val="Nadpis1"/>
        <w:numPr>
          <w:ilvl w:val="0"/>
          <w:numId w:val="3"/>
        </w:numPr>
        <w:spacing w:before="240" w:after="120"/>
        <w:ind w:left="425" w:hanging="425"/>
        <w:jc w:val="center"/>
      </w:pPr>
      <w:bookmarkStart w:id="16" w:name="_Zadávací_lhůta"/>
      <w:bookmarkStart w:id="17" w:name="_Toc513184355"/>
      <w:bookmarkEnd w:id="16"/>
      <w:r w:rsidRPr="00874916">
        <w:t>Zadávací lhůta</w:t>
      </w:r>
      <w:bookmarkEnd w:id="17"/>
      <w:r w:rsidR="002553C2">
        <w:t xml:space="preserve"> </w:t>
      </w:r>
    </w:p>
    <w:p w14:paraId="259CF32E" w14:textId="77777777" w:rsidR="0086602D" w:rsidRPr="004D6C25" w:rsidRDefault="00C15568" w:rsidP="004D6C25">
      <w:pPr>
        <w:pStyle w:val="Odstavecseseznamem"/>
        <w:spacing w:after="120"/>
        <w:ind w:left="0"/>
        <w:jc w:val="both"/>
        <w:rPr>
          <w:rFonts w:cs="Arial"/>
          <w:sz w:val="22"/>
          <w:szCs w:val="22"/>
        </w:rPr>
      </w:pPr>
      <w:r w:rsidRPr="004D6C25">
        <w:rPr>
          <w:rFonts w:cs="Arial"/>
          <w:sz w:val="22"/>
          <w:szCs w:val="22"/>
        </w:rPr>
        <w:t xml:space="preserve">Zadávací lhůtu, po kterou jsou </w:t>
      </w:r>
      <w:r w:rsidR="002D6D35" w:rsidRPr="004D6C25">
        <w:rPr>
          <w:rFonts w:cs="Arial"/>
          <w:sz w:val="22"/>
          <w:szCs w:val="22"/>
        </w:rPr>
        <w:t>účastníci</w:t>
      </w:r>
      <w:r w:rsidRPr="004D6C25">
        <w:rPr>
          <w:rFonts w:cs="Arial"/>
          <w:sz w:val="22"/>
          <w:szCs w:val="22"/>
        </w:rPr>
        <w:t xml:space="preserve"> svými nabídkami vázáni, stanoví zadavatel v souladu s ustanovením </w:t>
      </w:r>
      <w:r w:rsidR="008A4726" w:rsidRPr="004D6C25">
        <w:rPr>
          <w:rFonts w:cs="Arial"/>
          <w:sz w:val="22"/>
          <w:szCs w:val="22"/>
        </w:rPr>
        <w:t>§ 40</w:t>
      </w:r>
      <w:r w:rsidRPr="004D6C25">
        <w:rPr>
          <w:rFonts w:cs="Arial"/>
          <w:sz w:val="22"/>
          <w:szCs w:val="22"/>
        </w:rPr>
        <w:t xml:space="preserve"> zákona v rozsahu </w:t>
      </w:r>
      <w:r w:rsidR="004D6C25">
        <w:rPr>
          <w:rFonts w:cs="Arial"/>
          <w:sz w:val="22"/>
          <w:szCs w:val="22"/>
        </w:rPr>
        <w:t>180</w:t>
      </w:r>
      <w:r w:rsidRPr="004D6C25">
        <w:rPr>
          <w:rFonts w:cs="Arial"/>
          <w:sz w:val="22"/>
          <w:szCs w:val="22"/>
        </w:rPr>
        <w:t xml:space="preserve"> dnů od skončení lhůty pro podání nabídek.</w:t>
      </w:r>
    </w:p>
    <w:p w14:paraId="1129F18C" w14:textId="77777777" w:rsidR="00A96C83" w:rsidRPr="00547F14" w:rsidRDefault="00A96C83" w:rsidP="00A96C83">
      <w:pPr>
        <w:spacing w:after="120"/>
        <w:ind w:left="425"/>
        <w:jc w:val="both"/>
        <w:rPr>
          <w:rFonts w:cs="Arial"/>
          <w:szCs w:val="22"/>
        </w:rPr>
      </w:pPr>
    </w:p>
    <w:p w14:paraId="1124466D" w14:textId="77777777" w:rsidR="00C15568" w:rsidRPr="005E3623" w:rsidRDefault="00C15568" w:rsidP="00E9244E">
      <w:pPr>
        <w:pStyle w:val="Nadpis1"/>
        <w:numPr>
          <w:ilvl w:val="0"/>
          <w:numId w:val="3"/>
        </w:numPr>
        <w:spacing w:before="240" w:after="120"/>
        <w:ind w:left="425" w:hanging="425"/>
        <w:jc w:val="center"/>
      </w:pPr>
      <w:bookmarkStart w:id="18" w:name="_Toc513184356"/>
      <w:r w:rsidRPr="00874916">
        <w:t>Další podmínky</w:t>
      </w:r>
      <w:bookmarkEnd w:id="18"/>
    </w:p>
    <w:p w14:paraId="37AE90C6" w14:textId="3995ED46" w:rsidR="008A4726" w:rsidRPr="00EF0ADD" w:rsidRDefault="00294B6E" w:rsidP="00E9244E">
      <w:pPr>
        <w:pStyle w:val="Zkladntext3"/>
        <w:keepNext/>
        <w:numPr>
          <w:ilvl w:val="1"/>
          <w:numId w:val="3"/>
        </w:numPr>
        <w:spacing w:before="120" w:after="120"/>
        <w:ind w:left="567" w:hanging="567"/>
        <w:jc w:val="both"/>
        <w:rPr>
          <w:rFonts w:ascii="Arial" w:hAnsi="Arial" w:cs="Arial"/>
          <w:sz w:val="22"/>
          <w:szCs w:val="22"/>
        </w:rPr>
      </w:pPr>
      <w:r w:rsidRPr="00EF0ADD">
        <w:rPr>
          <w:rFonts w:ascii="Arial" w:hAnsi="Arial" w:cs="Arial"/>
          <w:sz w:val="22"/>
          <w:szCs w:val="22"/>
        </w:rPr>
        <w:t xml:space="preserve">Zadavatel si vyhrazuje </w:t>
      </w:r>
      <w:r w:rsidR="008A4726" w:rsidRPr="00EF0ADD">
        <w:rPr>
          <w:rFonts w:ascii="Arial" w:hAnsi="Arial" w:cs="Arial"/>
          <w:sz w:val="22"/>
          <w:szCs w:val="22"/>
        </w:rPr>
        <w:t>v souladu s </w:t>
      </w:r>
      <w:proofErr w:type="spellStart"/>
      <w:r w:rsidR="008A4726" w:rsidRPr="00EF0ADD">
        <w:rPr>
          <w:rFonts w:ascii="Arial" w:hAnsi="Arial" w:cs="Arial"/>
          <w:sz w:val="22"/>
          <w:szCs w:val="22"/>
        </w:rPr>
        <w:t>ust</w:t>
      </w:r>
      <w:proofErr w:type="spellEnd"/>
      <w:r w:rsidR="008A4726" w:rsidRPr="00EF0ADD">
        <w:rPr>
          <w:rFonts w:ascii="Arial" w:hAnsi="Arial" w:cs="Arial"/>
          <w:sz w:val="22"/>
          <w:szCs w:val="22"/>
        </w:rPr>
        <w:t>. § 100 odst. 1 zákona následující změn</w:t>
      </w:r>
      <w:r w:rsidR="00581FEB" w:rsidRPr="00EF0ADD">
        <w:rPr>
          <w:rFonts w:ascii="Arial" w:hAnsi="Arial" w:cs="Arial"/>
          <w:sz w:val="22"/>
          <w:szCs w:val="22"/>
        </w:rPr>
        <w:t>y</w:t>
      </w:r>
      <w:r w:rsidR="008A4726" w:rsidRPr="00EF0ADD">
        <w:rPr>
          <w:rFonts w:ascii="Arial" w:hAnsi="Arial" w:cs="Arial"/>
          <w:sz w:val="22"/>
          <w:szCs w:val="22"/>
        </w:rPr>
        <w:t xml:space="preserve"> závazku:</w:t>
      </w:r>
    </w:p>
    <w:p w14:paraId="3EF4D937" w14:textId="47BC7AE9" w:rsidR="006A43A0" w:rsidRDefault="006A43A0" w:rsidP="00C54414">
      <w:pPr>
        <w:pStyle w:val="Zkladntext3"/>
        <w:keepNext/>
        <w:spacing w:before="120" w:after="120"/>
        <w:ind w:left="567"/>
        <w:jc w:val="both"/>
        <w:rPr>
          <w:rFonts w:ascii="Arial" w:hAnsi="Arial" w:cs="Arial"/>
          <w:sz w:val="22"/>
          <w:szCs w:val="22"/>
        </w:rPr>
      </w:pPr>
      <w:r>
        <w:rPr>
          <w:rFonts w:ascii="Arial" w:hAnsi="Arial" w:cs="Arial"/>
          <w:sz w:val="22"/>
          <w:szCs w:val="22"/>
        </w:rPr>
        <w:t>13</w:t>
      </w:r>
      <w:r w:rsidRPr="006A43A0">
        <w:rPr>
          <w:rFonts w:ascii="Arial" w:hAnsi="Arial" w:cs="Arial"/>
          <w:sz w:val="22"/>
          <w:szCs w:val="22"/>
        </w:rPr>
        <w:t>.2.1.</w:t>
      </w:r>
      <w:r w:rsidRPr="006A43A0">
        <w:rPr>
          <w:rFonts w:ascii="Arial" w:hAnsi="Arial" w:cs="Arial"/>
          <w:sz w:val="22"/>
          <w:szCs w:val="22"/>
        </w:rPr>
        <w:tab/>
        <w:t>možnost doplnění množství ochraňovaného SOM až o 20% celkového objemu v</w:t>
      </w:r>
      <w:r w:rsidR="00227F28">
        <w:rPr>
          <w:rFonts w:ascii="Arial" w:hAnsi="Arial" w:cs="Arial"/>
          <w:sz w:val="22"/>
          <w:szCs w:val="22"/>
        </w:rPr>
        <w:t> </w:t>
      </w:r>
      <w:r w:rsidRPr="006A43A0">
        <w:rPr>
          <w:rFonts w:ascii="Arial" w:hAnsi="Arial" w:cs="Arial"/>
          <w:sz w:val="22"/>
          <w:szCs w:val="22"/>
        </w:rPr>
        <w:t xml:space="preserve">průběhu </w:t>
      </w:r>
      <w:r w:rsidR="00581FEB">
        <w:rPr>
          <w:rFonts w:ascii="Arial" w:hAnsi="Arial" w:cs="Arial"/>
          <w:sz w:val="22"/>
          <w:szCs w:val="22"/>
        </w:rPr>
        <w:t xml:space="preserve">platnosti </w:t>
      </w:r>
      <w:r w:rsidRPr="006A43A0">
        <w:rPr>
          <w:rFonts w:ascii="Arial" w:hAnsi="Arial" w:cs="Arial"/>
          <w:sz w:val="22"/>
          <w:szCs w:val="22"/>
        </w:rPr>
        <w:t>smlouvy o ochraňování v případ</w:t>
      </w:r>
      <w:r w:rsidR="00C55F85">
        <w:rPr>
          <w:rFonts w:ascii="Arial" w:hAnsi="Arial" w:cs="Arial"/>
          <w:sz w:val="22"/>
          <w:szCs w:val="22"/>
        </w:rPr>
        <w:t>ech uvedených v Příloze č. 1 ZD.</w:t>
      </w:r>
      <w:r w:rsidR="00C55F85" w:rsidRPr="00C55F85">
        <w:t xml:space="preserve"> </w:t>
      </w:r>
      <w:r w:rsidR="00C55F85" w:rsidRPr="00C55F85">
        <w:rPr>
          <w:rFonts w:ascii="Arial" w:hAnsi="Arial" w:cs="Arial"/>
          <w:sz w:val="22"/>
          <w:szCs w:val="22"/>
        </w:rPr>
        <w:t xml:space="preserve">Cena pořízení při doplnění množství SOM </w:t>
      </w:r>
      <w:r w:rsidR="00C55F85">
        <w:rPr>
          <w:rFonts w:ascii="Arial" w:hAnsi="Arial" w:cs="Arial"/>
          <w:sz w:val="22"/>
          <w:szCs w:val="22"/>
        </w:rPr>
        <w:t xml:space="preserve">až </w:t>
      </w:r>
      <w:r w:rsidR="00C55F85" w:rsidRPr="00C55F85">
        <w:rPr>
          <w:rFonts w:ascii="Arial" w:hAnsi="Arial" w:cs="Arial"/>
          <w:sz w:val="22"/>
          <w:szCs w:val="22"/>
        </w:rPr>
        <w:t>o 20 %, bude stanovena podle poslední aktuální měsíční ceny SOM zveřejněné SZIF ve „Zprávě o trhu s mlékem a mlékárenskými výrobky“</w:t>
      </w:r>
      <w:r w:rsidR="00C55F85">
        <w:rPr>
          <w:rFonts w:ascii="Arial" w:hAnsi="Arial" w:cs="Arial"/>
          <w:sz w:val="22"/>
          <w:szCs w:val="22"/>
        </w:rPr>
        <w:t>.</w:t>
      </w:r>
    </w:p>
    <w:p w14:paraId="2D84DC86" w14:textId="36762CC2" w:rsidR="006A43A0" w:rsidRDefault="006A43A0" w:rsidP="007B72D7">
      <w:pPr>
        <w:pStyle w:val="Zkladntext3"/>
        <w:keepNext/>
        <w:spacing w:before="120" w:after="120"/>
        <w:ind w:left="567"/>
        <w:jc w:val="both"/>
        <w:rPr>
          <w:rFonts w:ascii="Arial" w:hAnsi="Arial" w:cs="Arial"/>
          <w:sz w:val="22"/>
          <w:szCs w:val="22"/>
        </w:rPr>
      </w:pPr>
      <w:r w:rsidRPr="006A43A0">
        <w:rPr>
          <w:rFonts w:ascii="Arial" w:hAnsi="Arial" w:cs="Arial"/>
          <w:sz w:val="22"/>
          <w:szCs w:val="22"/>
        </w:rPr>
        <w:t>1</w:t>
      </w:r>
      <w:r>
        <w:rPr>
          <w:rFonts w:ascii="Arial" w:hAnsi="Arial" w:cs="Arial"/>
          <w:sz w:val="22"/>
          <w:szCs w:val="22"/>
        </w:rPr>
        <w:t>3</w:t>
      </w:r>
      <w:r w:rsidRPr="006A43A0">
        <w:rPr>
          <w:rFonts w:ascii="Arial" w:hAnsi="Arial" w:cs="Arial"/>
          <w:sz w:val="22"/>
          <w:szCs w:val="22"/>
        </w:rPr>
        <w:t>.2.</w:t>
      </w:r>
      <w:r>
        <w:rPr>
          <w:rFonts w:ascii="Arial" w:hAnsi="Arial" w:cs="Arial"/>
          <w:sz w:val="22"/>
          <w:szCs w:val="22"/>
        </w:rPr>
        <w:t>2</w:t>
      </w:r>
      <w:r w:rsidRPr="006A43A0">
        <w:rPr>
          <w:rFonts w:ascii="Arial" w:hAnsi="Arial" w:cs="Arial"/>
          <w:sz w:val="22"/>
          <w:szCs w:val="22"/>
        </w:rPr>
        <w:t>.</w:t>
      </w:r>
      <w:r w:rsidRPr="006A43A0">
        <w:rPr>
          <w:rFonts w:ascii="Arial" w:hAnsi="Arial" w:cs="Arial"/>
          <w:sz w:val="22"/>
          <w:szCs w:val="22"/>
        </w:rPr>
        <w:tab/>
        <w:t>ve vztahu ke smlouvě o ochraňování změnu ceny formou inflační doložky a to následovně: Cena za ochraňování se vždy s</w:t>
      </w:r>
      <w:r w:rsidR="00581FEB">
        <w:rPr>
          <w:rFonts w:ascii="Arial" w:hAnsi="Arial" w:cs="Arial"/>
          <w:sz w:val="22"/>
          <w:szCs w:val="22"/>
        </w:rPr>
        <w:t xml:space="preserve"> platností </w:t>
      </w:r>
      <w:r w:rsidRPr="006A43A0">
        <w:rPr>
          <w:rFonts w:ascii="Arial" w:hAnsi="Arial" w:cs="Arial"/>
          <w:sz w:val="22"/>
          <w:szCs w:val="22"/>
        </w:rPr>
        <w:t>od 1. 1. následujícího roku valorizuje podle průměrné roční míry inflace vyhlášené ČSÚ s tím, že výchozím datem pro stanovení valorizace bude průměrná roční míra inflace ke dni 30. 9. kalendářního roku předcházejícího roku, pro který se valorizuje cena za ochraňování. Valorizovaná cena za ochraňování se považuje za dohodu smluvních stran. O její změně podle zákona č. 526/1990 Sb., o cenách, ve znění pozdějších předpisů, smluvní strany uzavřou dodatek ke smlouvě, a to nejpozději do 15. 1. roku, na který je valorizace požadována. Dodavatel předloží zadavateli písemnou žádost o valorizaci ceny za ochraňování do 31. 10.  příslušného roku. V případě nepředložení žádosti v uvedeném termínu, již nelze nárok na valorizaci pro příští rok uplatnit. Valorizace pro rok 2018 dodavateli nepřísluší.</w:t>
      </w:r>
    </w:p>
    <w:p w14:paraId="4D35D3C5" w14:textId="116D0415" w:rsidR="00AF6DED" w:rsidRDefault="00AF6DED" w:rsidP="00DF354D">
      <w:pPr>
        <w:keepNext/>
        <w:numPr>
          <w:ilvl w:val="1"/>
          <w:numId w:val="3"/>
        </w:numPr>
        <w:spacing w:before="120" w:after="120"/>
        <w:ind w:left="567" w:hanging="567"/>
        <w:jc w:val="both"/>
        <w:rPr>
          <w:rFonts w:cs="Arial"/>
          <w:szCs w:val="22"/>
        </w:rPr>
      </w:pPr>
      <w:r w:rsidRPr="00AF6DED">
        <w:rPr>
          <w:rFonts w:cs="Arial"/>
          <w:szCs w:val="22"/>
        </w:rPr>
        <w:t xml:space="preserve">Zadavatel si vyhrazuje v souladu s </w:t>
      </w:r>
      <w:proofErr w:type="spellStart"/>
      <w:r w:rsidRPr="00AF6DED">
        <w:rPr>
          <w:rFonts w:cs="Arial"/>
          <w:szCs w:val="22"/>
        </w:rPr>
        <w:t>ust</w:t>
      </w:r>
      <w:proofErr w:type="spellEnd"/>
      <w:r w:rsidRPr="00AF6DED">
        <w:rPr>
          <w:rFonts w:cs="Arial"/>
          <w:szCs w:val="22"/>
        </w:rPr>
        <w:t xml:space="preserve">. § 100 odst. </w:t>
      </w:r>
      <w:r>
        <w:rPr>
          <w:rFonts w:cs="Arial"/>
          <w:szCs w:val="22"/>
        </w:rPr>
        <w:t>2</w:t>
      </w:r>
      <w:r w:rsidRPr="00AF6DED">
        <w:rPr>
          <w:rFonts w:cs="Arial"/>
          <w:szCs w:val="22"/>
        </w:rPr>
        <w:t xml:space="preserve"> zákona změn</w:t>
      </w:r>
      <w:r>
        <w:rPr>
          <w:rFonts w:cs="Arial"/>
          <w:szCs w:val="22"/>
        </w:rPr>
        <w:t>u</w:t>
      </w:r>
      <w:r w:rsidRPr="00AF6DED">
        <w:rPr>
          <w:rFonts w:cs="Arial"/>
          <w:szCs w:val="22"/>
        </w:rPr>
        <w:t xml:space="preserve"> dodavatele </w:t>
      </w:r>
      <w:r w:rsidR="00DF354D">
        <w:rPr>
          <w:rFonts w:cs="Arial"/>
          <w:szCs w:val="22"/>
        </w:rPr>
        <w:t>v průběhu plnění veřejné zakázky</w:t>
      </w:r>
      <w:r w:rsidR="009B37F9">
        <w:rPr>
          <w:rFonts w:cs="Arial"/>
          <w:szCs w:val="22"/>
        </w:rPr>
        <w:t>,</w:t>
      </w:r>
      <w:r w:rsidR="00DF354D">
        <w:rPr>
          <w:rFonts w:cs="Arial"/>
          <w:szCs w:val="22"/>
        </w:rPr>
        <w:t xml:space="preserve"> </w:t>
      </w:r>
      <w:r w:rsidRPr="00AF6DED">
        <w:rPr>
          <w:rFonts w:cs="Arial"/>
          <w:szCs w:val="22"/>
        </w:rPr>
        <w:t>a to v případě kdy dojde k výpovědi smlouvy</w:t>
      </w:r>
      <w:r>
        <w:rPr>
          <w:rFonts w:cs="Arial"/>
          <w:szCs w:val="22"/>
        </w:rPr>
        <w:t xml:space="preserve"> o ochraňování zadavatelem</w:t>
      </w:r>
      <w:r w:rsidR="009B37F9">
        <w:rPr>
          <w:rFonts w:cs="Arial"/>
          <w:szCs w:val="22"/>
        </w:rPr>
        <w:t xml:space="preserve"> dle podmínek ve smlouvě uvedených</w:t>
      </w:r>
      <w:r w:rsidRPr="00AF6DED">
        <w:rPr>
          <w:rFonts w:cs="Arial"/>
          <w:szCs w:val="22"/>
        </w:rPr>
        <w:t xml:space="preserve">. V takovém případě je </w:t>
      </w:r>
      <w:r>
        <w:rPr>
          <w:rFonts w:cs="Arial"/>
          <w:szCs w:val="22"/>
        </w:rPr>
        <w:t xml:space="preserve">zadavatel </w:t>
      </w:r>
      <w:r w:rsidRPr="00AF6DED">
        <w:rPr>
          <w:rFonts w:cs="Arial"/>
          <w:szCs w:val="22"/>
        </w:rPr>
        <w:t>oprávněn oslovit s nabídkou k převzetí plnění dodavatele</w:t>
      </w:r>
      <w:r w:rsidR="00DF354D">
        <w:rPr>
          <w:rFonts w:cs="Arial"/>
          <w:szCs w:val="22"/>
        </w:rPr>
        <w:t>, který se umístil jako d</w:t>
      </w:r>
      <w:r w:rsidR="00BA7F88">
        <w:rPr>
          <w:rFonts w:cs="Arial"/>
          <w:szCs w:val="22"/>
        </w:rPr>
        <w:t>alší</w:t>
      </w:r>
      <w:r w:rsidR="00DF354D">
        <w:rPr>
          <w:rFonts w:cs="Arial"/>
          <w:szCs w:val="22"/>
        </w:rPr>
        <w:t xml:space="preserve"> v</w:t>
      </w:r>
      <w:r w:rsidR="00BA7F88">
        <w:rPr>
          <w:rFonts w:cs="Arial"/>
          <w:szCs w:val="22"/>
        </w:rPr>
        <w:t> </w:t>
      </w:r>
      <w:r w:rsidR="00DF354D">
        <w:rPr>
          <w:rFonts w:cs="Arial"/>
          <w:szCs w:val="22"/>
        </w:rPr>
        <w:t>pořadí</w:t>
      </w:r>
      <w:r w:rsidRPr="00AF6DED">
        <w:rPr>
          <w:rFonts w:cs="Arial"/>
          <w:szCs w:val="22"/>
        </w:rPr>
        <w:t>.</w:t>
      </w:r>
    </w:p>
    <w:p w14:paraId="6E9FE23E" w14:textId="43961D51" w:rsidR="00EA4224" w:rsidRPr="00EA4224" w:rsidRDefault="00EA4224" w:rsidP="00C436A5">
      <w:pPr>
        <w:numPr>
          <w:ilvl w:val="1"/>
          <w:numId w:val="3"/>
        </w:numPr>
        <w:spacing w:before="120" w:after="120"/>
        <w:ind w:left="567" w:hanging="567"/>
        <w:jc w:val="both"/>
        <w:rPr>
          <w:rFonts w:cs="Arial"/>
          <w:szCs w:val="22"/>
        </w:rPr>
      </w:pPr>
      <w:r w:rsidRPr="00EA4224">
        <w:rPr>
          <w:rFonts w:cs="Arial"/>
          <w:szCs w:val="22"/>
        </w:rPr>
        <w:t xml:space="preserve">Zadavatel si vyhrazuje právo v případě, kdy by ve dvou nebo více částech veřejné zakázky byl vybrán stejný dodavatel a zároveň v případě, že by tento </w:t>
      </w:r>
      <w:r>
        <w:rPr>
          <w:rFonts w:cs="Arial"/>
          <w:szCs w:val="22"/>
        </w:rPr>
        <w:t xml:space="preserve">vybraný </w:t>
      </w:r>
      <w:r w:rsidRPr="00EA4224">
        <w:rPr>
          <w:rFonts w:cs="Arial"/>
          <w:szCs w:val="22"/>
        </w:rPr>
        <w:t xml:space="preserve">dodavatel předložil na obě nebo více částí veřejné zakázky stejnou nabídku, sloučit kupní smlouvy z obou nebo více částí do jedné kupní smlouvy a zároveň smlouvu o ochraňování z obou nebo více částí veřejné zakázky do jedné smlouvy na ochraňování. </w:t>
      </w:r>
    </w:p>
    <w:p w14:paraId="5D0CB9C6" w14:textId="77777777" w:rsidR="00294B6E" w:rsidRPr="004D6C25" w:rsidRDefault="003862A1" w:rsidP="00C436A5">
      <w:pPr>
        <w:pStyle w:val="Zkladntext3"/>
        <w:numPr>
          <w:ilvl w:val="1"/>
          <w:numId w:val="3"/>
        </w:numPr>
        <w:spacing w:before="120" w:after="120"/>
        <w:ind w:left="567" w:hanging="567"/>
        <w:jc w:val="both"/>
        <w:rPr>
          <w:rFonts w:ascii="Arial" w:hAnsi="Arial" w:cs="Arial"/>
          <w:sz w:val="22"/>
          <w:szCs w:val="22"/>
        </w:rPr>
      </w:pPr>
      <w:r w:rsidRPr="004D6C25">
        <w:rPr>
          <w:rFonts w:ascii="Arial" w:hAnsi="Arial" w:cs="Arial"/>
          <w:sz w:val="22"/>
          <w:szCs w:val="22"/>
        </w:rPr>
        <w:t>Zadavatel je oprávněn</w:t>
      </w:r>
      <w:r w:rsidR="00294B6E" w:rsidRPr="004D6C25">
        <w:rPr>
          <w:rFonts w:ascii="Arial" w:hAnsi="Arial" w:cs="Arial"/>
          <w:sz w:val="22"/>
          <w:szCs w:val="22"/>
        </w:rPr>
        <w:t xml:space="preserve"> zad</w:t>
      </w:r>
      <w:r w:rsidRPr="004D6C25">
        <w:rPr>
          <w:rFonts w:ascii="Arial" w:hAnsi="Arial" w:cs="Arial"/>
          <w:sz w:val="22"/>
          <w:szCs w:val="22"/>
        </w:rPr>
        <w:t>ávací řízení zrušit a neuzavřít</w:t>
      </w:r>
      <w:r w:rsidR="00AB348D" w:rsidRPr="004D6C25">
        <w:rPr>
          <w:rFonts w:ascii="Arial" w:hAnsi="Arial" w:cs="Arial"/>
          <w:sz w:val="22"/>
          <w:szCs w:val="22"/>
        </w:rPr>
        <w:t xml:space="preserve"> </w:t>
      </w:r>
      <w:r w:rsidR="004D6C25">
        <w:rPr>
          <w:rFonts w:ascii="Arial" w:hAnsi="Arial" w:cs="Arial"/>
          <w:sz w:val="22"/>
          <w:szCs w:val="22"/>
        </w:rPr>
        <w:t>smlouvu</w:t>
      </w:r>
      <w:r w:rsidR="00F74D65" w:rsidRPr="004D6C25">
        <w:rPr>
          <w:rFonts w:ascii="Arial" w:hAnsi="Arial" w:cs="Arial"/>
          <w:sz w:val="22"/>
          <w:szCs w:val="22"/>
        </w:rPr>
        <w:t xml:space="preserve"> </w:t>
      </w:r>
      <w:r w:rsidR="00294B6E" w:rsidRPr="004D6C25">
        <w:rPr>
          <w:rFonts w:ascii="Arial" w:hAnsi="Arial" w:cs="Arial"/>
          <w:sz w:val="22"/>
          <w:szCs w:val="22"/>
        </w:rPr>
        <w:t xml:space="preserve">s žádným </w:t>
      </w:r>
      <w:r w:rsidR="00D04830" w:rsidRPr="004D6C25">
        <w:rPr>
          <w:rFonts w:ascii="Arial" w:hAnsi="Arial" w:cs="Arial"/>
          <w:sz w:val="22"/>
          <w:szCs w:val="22"/>
        </w:rPr>
        <w:t xml:space="preserve">z </w:t>
      </w:r>
      <w:r w:rsidRPr="004D6C25">
        <w:rPr>
          <w:rFonts w:ascii="Arial" w:hAnsi="Arial" w:cs="Arial"/>
          <w:sz w:val="22"/>
          <w:szCs w:val="22"/>
        </w:rPr>
        <w:t>dodavatelů</w:t>
      </w:r>
      <w:r w:rsidR="00294B6E" w:rsidRPr="004D6C25">
        <w:rPr>
          <w:rFonts w:ascii="Arial" w:hAnsi="Arial" w:cs="Arial"/>
          <w:sz w:val="22"/>
          <w:szCs w:val="22"/>
        </w:rPr>
        <w:t xml:space="preserve"> </w:t>
      </w:r>
      <w:r w:rsidR="00A96C83" w:rsidRPr="004D6C25">
        <w:rPr>
          <w:rFonts w:ascii="Arial" w:hAnsi="Arial" w:cs="Arial"/>
          <w:sz w:val="22"/>
          <w:szCs w:val="22"/>
        </w:rPr>
        <w:t xml:space="preserve">dle </w:t>
      </w:r>
      <w:r w:rsidR="000C3842" w:rsidRPr="004D6C25">
        <w:rPr>
          <w:rFonts w:ascii="Arial" w:hAnsi="Arial" w:cs="Arial"/>
          <w:sz w:val="22"/>
          <w:szCs w:val="22"/>
        </w:rPr>
        <w:t>podmínek stanovených v</w:t>
      </w:r>
      <w:r w:rsidR="00255075" w:rsidRPr="004D6C25">
        <w:rPr>
          <w:rFonts w:ascii="Arial" w:hAnsi="Arial" w:cs="Arial"/>
          <w:sz w:val="22"/>
          <w:szCs w:val="22"/>
        </w:rPr>
        <w:t xml:space="preserve"> ustanovení </w:t>
      </w:r>
      <w:r w:rsidRPr="004D6C25">
        <w:rPr>
          <w:rFonts w:ascii="Arial" w:hAnsi="Arial" w:cs="Arial"/>
          <w:sz w:val="22"/>
          <w:szCs w:val="22"/>
        </w:rPr>
        <w:t>§ 127</w:t>
      </w:r>
      <w:r w:rsidR="000C3842" w:rsidRPr="004D6C25">
        <w:rPr>
          <w:rFonts w:ascii="Arial" w:hAnsi="Arial" w:cs="Arial"/>
          <w:sz w:val="22"/>
          <w:szCs w:val="22"/>
        </w:rPr>
        <w:t xml:space="preserve"> </w:t>
      </w:r>
      <w:r w:rsidR="00547F14" w:rsidRPr="004D6C25">
        <w:rPr>
          <w:rFonts w:ascii="Arial" w:hAnsi="Arial" w:cs="Arial"/>
          <w:sz w:val="22"/>
          <w:szCs w:val="22"/>
        </w:rPr>
        <w:t>zákona.</w:t>
      </w:r>
    </w:p>
    <w:p w14:paraId="4C3FCA81" w14:textId="77777777" w:rsidR="00C15568" w:rsidRPr="004D6C25" w:rsidRDefault="00BA21BD" w:rsidP="00C436A5">
      <w:pPr>
        <w:pStyle w:val="Zkladntext3"/>
        <w:numPr>
          <w:ilvl w:val="1"/>
          <w:numId w:val="3"/>
        </w:numPr>
        <w:spacing w:before="120" w:after="120"/>
        <w:ind w:left="567" w:hanging="567"/>
        <w:jc w:val="both"/>
        <w:rPr>
          <w:rFonts w:ascii="Arial" w:hAnsi="Arial" w:cs="Arial"/>
          <w:sz w:val="22"/>
          <w:szCs w:val="22"/>
        </w:rPr>
      </w:pPr>
      <w:r w:rsidRPr="004D6C25">
        <w:rPr>
          <w:rFonts w:ascii="Arial" w:hAnsi="Arial" w:cs="Arial"/>
          <w:sz w:val="22"/>
          <w:szCs w:val="22"/>
        </w:rPr>
        <w:t>Účastníci</w:t>
      </w:r>
      <w:r w:rsidR="00C15568" w:rsidRPr="004D6C25">
        <w:rPr>
          <w:rFonts w:ascii="Arial" w:hAnsi="Arial" w:cs="Arial"/>
          <w:sz w:val="22"/>
          <w:szCs w:val="22"/>
        </w:rPr>
        <w:t xml:space="preserve"> nemají právo na náhradu nákladů spojených s účastí ve veřejné zakázce</w:t>
      </w:r>
      <w:r w:rsidR="003862A1" w:rsidRPr="004D6C25">
        <w:rPr>
          <w:rFonts w:ascii="Arial" w:hAnsi="Arial" w:cs="Arial"/>
          <w:sz w:val="22"/>
          <w:szCs w:val="22"/>
        </w:rPr>
        <w:t>, s výjimkou marného uplynutí zadávací lhůty</w:t>
      </w:r>
      <w:r w:rsidR="00C15568" w:rsidRPr="004D6C25">
        <w:rPr>
          <w:rFonts w:ascii="Arial" w:hAnsi="Arial" w:cs="Arial"/>
          <w:sz w:val="22"/>
          <w:szCs w:val="22"/>
        </w:rPr>
        <w:t>.</w:t>
      </w:r>
    </w:p>
    <w:p w14:paraId="46488E14" w14:textId="77777777" w:rsidR="00C15568" w:rsidRPr="004D6C25" w:rsidRDefault="00C15568" w:rsidP="00C436A5">
      <w:pPr>
        <w:pStyle w:val="Zkladntext3"/>
        <w:numPr>
          <w:ilvl w:val="1"/>
          <w:numId w:val="3"/>
        </w:numPr>
        <w:spacing w:before="120" w:after="120"/>
        <w:ind w:left="567" w:hanging="567"/>
        <w:jc w:val="both"/>
        <w:rPr>
          <w:rFonts w:ascii="Arial" w:hAnsi="Arial" w:cs="Arial"/>
          <w:sz w:val="22"/>
          <w:szCs w:val="22"/>
        </w:rPr>
      </w:pPr>
      <w:r w:rsidRPr="004D6C25">
        <w:rPr>
          <w:rFonts w:ascii="Arial" w:hAnsi="Arial" w:cs="Arial"/>
          <w:sz w:val="22"/>
          <w:szCs w:val="22"/>
        </w:rPr>
        <w:t xml:space="preserve">Nabídky se </w:t>
      </w:r>
      <w:r w:rsidR="00BA21BD" w:rsidRPr="004D6C25">
        <w:rPr>
          <w:rFonts w:ascii="Arial" w:hAnsi="Arial" w:cs="Arial"/>
          <w:sz w:val="22"/>
          <w:szCs w:val="22"/>
        </w:rPr>
        <w:t>účastníkům</w:t>
      </w:r>
      <w:r w:rsidRPr="004D6C25">
        <w:rPr>
          <w:rFonts w:ascii="Arial" w:hAnsi="Arial" w:cs="Arial"/>
          <w:sz w:val="22"/>
          <w:szCs w:val="22"/>
        </w:rPr>
        <w:t xml:space="preserve"> nevracejí a zůstávají u zadavatele jako součást dokumentace o</w:t>
      </w:r>
      <w:r w:rsidR="00FB49BC">
        <w:rPr>
          <w:rFonts w:ascii="Arial" w:hAnsi="Arial" w:cs="Arial"/>
          <w:sz w:val="22"/>
          <w:szCs w:val="22"/>
        </w:rPr>
        <w:t> v</w:t>
      </w:r>
      <w:r w:rsidRPr="004D6C25">
        <w:rPr>
          <w:rFonts w:ascii="Arial" w:hAnsi="Arial" w:cs="Arial"/>
          <w:sz w:val="22"/>
          <w:szCs w:val="22"/>
        </w:rPr>
        <w:t>eřejné zakázce.</w:t>
      </w:r>
    </w:p>
    <w:p w14:paraId="687F7F96" w14:textId="77777777" w:rsidR="00C15568" w:rsidRPr="004D6C25" w:rsidRDefault="00C15568" w:rsidP="00C436A5">
      <w:pPr>
        <w:pStyle w:val="Zkladntext3"/>
        <w:numPr>
          <w:ilvl w:val="1"/>
          <w:numId w:val="3"/>
        </w:numPr>
        <w:spacing w:before="120" w:after="120"/>
        <w:ind w:left="567" w:hanging="567"/>
        <w:jc w:val="both"/>
        <w:rPr>
          <w:rFonts w:ascii="Arial" w:hAnsi="Arial" w:cs="Arial"/>
          <w:sz w:val="22"/>
          <w:szCs w:val="22"/>
        </w:rPr>
      </w:pPr>
      <w:r w:rsidRPr="004D6C25">
        <w:rPr>
          <w:rFonts w:ascii="Arial" w:hAnsi="Arial" w:cs="Arial"/>
          <w:sz w:val="22"/>
          <w:szCs w:val="22"/>
        </w:rPr>
        <w:t xml:space="preserve">V případě, že dojde ke změně údajů, týkajících se </w:t>
      </w:r>
      <w:r w:rsidR="00BA21BD" w:rsidRPr="004D6C25">
        <w:rPr>
          <w:rFonts w:ascii="Arial" w:hAnsi="Arial" w:cs="Arial"/>
          <w:sz w:val="22"/>
          <w:szCs w:val="22"/>
        </w:rPr>
        <w:t>účastníka</w:t>
      </w:r>
      <w:r w:rsidRPr="004D6C25">
        <w:rPr>
          <w:rFonts w:ascii="Arial" w:hAnsi="Arial" w:cs="Arial"/>
          <w:sz w:val="22"/>
          <w:szCs w:val="22"/>
        </w:rPr>
        <w:t xml:space="preserve">, uvedených v nabídce, je </w:t>
      </w:r>
      <w:r w:rsidR="00BA21BD" w:rsidRPr="004D6C25">
        <w:rPr>
          <w:rFonts w:ascii="Arial" w:hAnsi="Arial" w:cs="Arial"/>
          <w:sz w:val="22"/>
          <w:szCs w:val="22"/>
        </w:rPr>
        <w:t>účastník</w:t>
      </w:r>
      <w:r w:rsidRPr="004D6C25">
        <w:rPr>
          <w:rFonts w:ascii="Arial" w:hAnsi="Arial" w:cs="Arial"/>
          <w:sz w:val="22"/>
          <w:szCs w:val="22"/>
        </w:rPr>
        <w:t xml:space="preserve"> povinen o těchto změnách informovat bezodkladně zadavatele písemně ještě před uzavřením </w:t>
      </w:r>
      <w:r w:rsidR="00BA21BD" w:rsidRPr="004D6C25">
        <w:rPr>
          <w:rFonts w:ascii="Arial" w:hAnsi="Arial" w:cs="Arial"/>
          <w:sz w:val="22"/>
          <w:szCs w:val="22"/>
        </w:rPr>
        <w:t>smlouvy</w:t>
      </w:r>
      <w:r w:rsidRPr="004D6C25">
        <w:rPr>
          <w:rFonts w:ascii="Arial" w:hAnsi="Arial" w:cs="Arial"/>
          <w:sz w:val="22"/>
          <w:szCs w:val="22"/>
        </w:rPr>
        <w:t>.</w:t>
      </w:r>
    </w:p>
    <w:p w14:paraId="7E4E9406" w14:textId="77777777" w:rsidR="00C15568" w:rsidRPr="004D6C25" w:rsidRDefault="00C15568" w:rsidP="00C436A5">
      <w:pPr>
        <w:pStyle w:val="Zkladntext3"/>
        <w:numPr>
          <w:ilvl w:val="1"/>
          <w:numId w:val="3"/>
        </w:numPr>
        <w:spacing w:before="120" w:after="120"/>
        <w:ind w:left="567" w:hanging="567"/>
        <w:jc w:val="both"/>
        <w:rPr>
          <w:rFonts w:ascii="Arial" w:hAnsi="Arial" w:cs="Arial"/>
          <w:sz w:val="22"/>
          <w:szCs w:val="22"/>
        </w:rPr>
      </w:pPr>
      <w:r w:rsidRPr="004D6C25">
        <w:rPr>
          <w:rFonts w:ascii="Arial" w:hAnsi="Arial" w:cs="Arial"/>
          <w:sz w:val="22"/>
          <w:szCs w:val="22"/>
        </w:rPr>
        <w:lastRenderedPageBreak/>
        <w:t xml:space="preserve">Veškeré skutečnosti týkající se předmětu zakázky a zadavatele, o kterých se </w:t>
      </w:r>
      <w:r w:rsidR="00BA21BD" w:rsidRPr="004D6C25">
        <w:rPr>
          <w:rFonts w:ascii="Arial" w:hAnsi="Arial" w:cs="Arial"/>
          <w:sz w:val="22"/>
          <w:szCs w:val="22"/>
        </w:rPr>
        <w:t>účastník</w:t>
      </w:r>
      <w:r w:rsidRPr="004D6C25">
        <w:rPr>
          <w:rFonts w:ascii="Arial" w:hAnsi="Arial" w:cs="Arial"/>
          <w:sz w:val="22"/>
          <w:szCs w:val="22"/>
        </w:rPr>
        <w:t xml:space="preserve"> dozví při plnění předmětu zakázky, jsou obchodním tajemstvím. </w:t>
      </w:r>
      <w:r w:rsidR="00BA21BD" w:rsidRPr="004D6C25">
        <w:rPr>
          <w:rFonts w:ascii="Arial" w:hAnsi="Arial" w:cs="Arial"/>
          <w:sz w:val="22"/>
          <w:szCs w:val="22"/>
        </w:rPr>
        <w:t>Účastník</w:t>
      </w:r>
      <w:r w:rsidRPr="004D6C25">
        <w:rPr>
          <w:rFonts w:ascii="Arial" w:hAnsi="Arial" w:cs="Arial"/>
          <w:sz w:val="22"/>
          <w:szCs w:val="22"/>
        </w:rPr>
        <w:t xml:space="preserve"> se zavazuje tyto informace neposkytovat třetím osobám a odpovídá za případné škody vzniklé zadavateli porušením této povinnosti.</w:t>
      </w:r>
    </w:p>
    <w:p w14:paraId="2791B805" w14:textId="77777777" w:rsidR="00547F14" w:rsidRPr="004D6C25" w:rsidRDefault="00547F14" w:rsidP="00E9244E">
      <w:pPr>
        <w:pStyle w:val="Zkladntext3"/>
        <w:keepNext/>
        <w:numPr>
          <w:ilvl w:val="1"/>
          <w:numId w:val="3"/>
        </w:numPr>
        <w:spacing w:before="120" w:after="120"/>
        <w:ind w:left="567" w:hanging="567"/>
        <w:jc w:val="both"/>
        <w:rPr>
          <w:rFonts w:ascii="Arial" w:hAnsi="Arial" w:cs="Arial"/>
          <w:sz w:val="22"/>
          <w:szCs w:val="22"/>
        </w:rPr>
      </w:pPr>
      <w:r w:rsidRPr="004D6C25">
        <w:rPr>
          <w:rFonts w:ascii="Arial" w:hAnsi="Arial" w:cs="Arial"/>
          <w:sz w:val="22"/>
          <w:szCs w:val="22"/>
        </w:rPr>
        <w:t xml:space="preserve">Veškerá komunikace mezi zadavatelem a </w:t>
      </w:r>
      <w:r w:rsidR="00BA21BD" w:rsidRPr="004D6C25">
        <w:rPr>
          <w:rFonts w:ascii="Arial" w:hAnsi="Arial" w:cs="Arial"/>
          <w:sz w:val="22"/>
          <w:szCs w:val="22"/>
        </w:rPr>
        <w:t>účastníkem</w:t>
      </w:r>
      <w:r w:rsidRPr="004D6C25">
        <w:rPr>
          <w:rFonts w:ascii="Arial" w:hAnsi="Arial" w:cs="Arial"/>
          <w:sz w:val="22"/>
          <w:szCs w:val="22"/>
        </w:rPr>
        <w:t xml:space="preserve">, jakož i veškerá komunikace </w:t>
      </w:r>
      <w:r w:rsidRPr="004D6C25">
        <w:rPr>
          <w:rFonts w:ascii="Arial" w:hAnsi="Arial" w:cs="Arial"/>
          <w:sz w:val="22"/>
          <w:szCs w:val="22"/>
        </w:rPr>
        <w:br/>
        <w:t>v rámci plnění veřejné zakázky, bude probíhat v českém jazyce.</w:t>
      </w:r>
    </w:p>
    <w:p w14:paraId="1C4D6BD0" w14:textId="77777777" w:rsidR="00547F14" w:rsidRPr="004D6C25" w:rsidRDefault="00547F14" w:rsidP="00E9244E">
      <w:pPr>
        <w:pStyle w:val="Zkladntext3"/>
        <w:keepNext/>
        <w:numPr>
          <w:ilvl w:val="1"/>
          <w:numId w:val="3"/>
        </w:numPr>
        <w:spacing w:before="120" w:after="120"/>
        <w:ind w:left="567" w:hanging="567"/>
        <w:jc w:val="both"/>
        <w:rPr>
          <w:rFonts w:ascii="Arial" w:hAnsi="Arial" w:cs="Arial"/>
          <w:sz w:val="22"/>
          <w:szCs w:val="22"/>
        </w:rPr>
      </w:pPr>
      <w:r w:rsidRPr="004D6C25">
        <w:rPr>
          <w:rFonts w:ascii="Arial" w:hAnsi="Arial" w:cs="Arial"/>
          <w:sz w:val="22"/>
          <w:szCs w:val="22"/>
        </w:rPr>
        <w:t xml:space="preserve">Zadavatel si vyhrazuje právo ověřit informace obsažené v nabídce </w:t>
      </w:r>
      <w:r w:rsidR="00BA21BD" w:rsidRPr="004D6C25">
        <w:rPr>
          <w:rFonts w:ascii="Arial" w:hAnsi="Arial" w:cs="Arial"/>
          <w:sz w:val="22"/>
          <w:szCs w:val="22"/>
        </w:rPr>
        <w:t>účastníka</w:t>
      </w:r>
      <w:r w:rsidRPr="004D6C25">
        <w:rPr>
          <w:rFonts w:ascii="Arial" w:hAnsi="Arial" w:cs="Arial"/>
          <w:sz w:val="22"/>
          <w:szCs w:val="22"/>
        </w:rPr>
        <w:t xml:space="preserve"> u třetích osob a </w:t>
      </w:r>
      <w:r w:rsidR="00BA21BD" w:rsidRPr="004D6C25">
        <w:rPr>
          <w:rFonts w:ascii="Arial" w:hAnsi="Arial" w:cs="Arial"/>
          <w:sz w:val="22"/>
          <w:szCs w:val="22"/>
        </w:rPr>
        <w:t>účastník</w:t>
      </w:r>
      <w:r w:rsidRPr="004D6C25">
        <w:rPr>
          <w:rFonts w:ascii="Arial" w:hAnsi="Arial" w:cs="Arial"/>
          <w:sz w:val="22"/>
          <w:szCs w:val="22"/>
        </w:rPr>
        <w:t xml:space="preserve"> je povinen mu v tomto ohledu poskytnout veškerou potřebnou součinnost.</w:t>
      </w:r>
    </w:p>
    <w:p w14:paraId="612DD5CA" w14:textId="77777777" w:rsidR="00C15568" w:rsidRPr="004D6C25" w:rsidRDefault="00C15568" w:rsidP="00E9244E">
      <w:pPr>
        <w:pStyle w:val="Zkladntext3"/>
        <w:keepNext/>
        <w:numPr>
          <w:ilvl w:val="1"/>
          <w:numId w:val="3"/>
        </w:numPr>
        <w:spacing w:before="120"/>
        <w:ind w:left="567" w:hanging="567"/>
        <w:jc w:val="both"/>
        <w:rPr>
          <w:rFonts w:ascii="Arial" w:hAnsi="Arial" w:cs="Arial"/>
          <w:sz w:val="22"/>
          <w:szCs w:val="22"/>
        </w:rPr>
      </w:pPr>
      <w:r w:rsidRPr="004D6C25">
        <w:rPr>
          <w:rFonts w:ascii="Arial" w:hAnsi="Arial" w:cs="Arial"/>
          <w:sz w:val="22"/>
          <w:szCs w:val="22"/>
        </w:rPr>
        <w:t>Kontaktní osoba zadavatele:</w:t>
      </w:r>
    </w:p>
    <w:p w14:paraId="5B246E31" w14:textId="77777777" w:rsidR="00A66720" w:rsidRDefault="00A66720" w:rsidP="00C15568">
      <w:pPr>
        <w:tabs>
          <w:tab w:val="left" w:pos="1452"/>
        </w:tabs>
        <w:jc w:val="both"/>
        <w:rPr>
          <w:rFonts w:cs="Arial"/>
          <w:szCs w:val="22"/>
        </w:rPr>
      </w:pPr>
    </w:p>
    <w:p w14:paraId="70B34410" w14:textId="3E1F8B01" w:rsidR="00C15568" w:rsidRDefault="009E2F5B" w:rsidP="00C15568">
      <w:pPr>
        <w:tabs>
          <w:tab w:val="left" w:pos="1452"/>
        </w:tabs>
        <w:jc w:val="both"/>
        <w:rPr>
          <w:rFonts w:cs="Arial"/>
          <w:szCs w:val="22"/>
        </w:rPr>
      </w:pPr>
      <w:r w:rsidRPr="009E2F5B">
        <w:rPr>
          <w:rFonts w:cs="Arial"/>
          <w:szCs w:val="22"/>
        </w:rPr>
        <w:t>Ing. Michaela Kaurová, email: mkaurova@sshr.cz</w:t>
      </w:r>
      <w:r w:rsidR="00C15568" w:rsidRPr="000F6949">
        <w:rPr>
          <w:rFonts w:cs="Arial"/>
          <w:szCs w:val="22"/>
        </w:rPr>
        <w:tab/>
      </w:r>
    </w:p>
    <w:p w14:paraId="398CD36C" w14:textId="77777777" w:rsidR="00A66720" w:rsidRDefault="00A66720" w:rsidP="00C15568">
      <w:pPr>
        <w:tabs>
          <w:tab w:val="left" w:pos="1452"/>
        </w:tabs>
        <w:jc w:val="both"/>
        <w:rPr>
          <w:rFonts w:cs="Arial"/>
          <w:szCs w:val="22"/>
        </w:rPr>
      </w:pPr>
    </w:p>
    <w:p w14:paraId="28471213" w14:textId="77777777" w:rsidR="00C15568" w:rsidRPr="00C22D69" w:rsidRDefault="00C22D69" w:rsidP="00C22D69">
      <w:pPr>
        <w:tabs>
          <w:tab w:val="left" w:pos="1452"/>
        </w:tabs>
        <w:spacing w:after="60"/>
        <w:rPr>
          <w:rFonts w:cs="Arial"/>
          <w:b/>
          <w:szCs w:val="22"/>
        </w:rPr>
      </w:pPr>
      <w:r>
        <w:rPr>
          <w:rFonts w:cs="Arial"/>
          <w:b/>
          <w:szCs w:val="22"/>
        </w:rPr>
        <w:t>Přílohy</w:t>
      </w:r>
    </w:p>
    <w:p w14:paraId="47B3F57A" w14:textId="0DFA79D7" w:rsidR="00530FA4" w:rsidRDefault="003862A1" w:rsidP="00C15568">
      <w:pPr>
        <w:tabs>
          <w:tab w:val="left" w:pos="1452"/>
        </w:tabs>
        <w:rPr>
          <w:rFonts w:cs="Arial"/>
          <w:szCs w:val="22"/>
        </w:rPr>
      </w:pPr>
      <w:r>
        <w:rPr>
          <w:rFonts w:cs="Arial"/>
          <w:szCs w:val="22"/>
        </w:rPr>
        <w:t xml:space="preserve">Příloha č. </w:t>
      </w:r>
      <w:r w:rsidR="00824F0E">
        <w:rPr>
          <w:rFonts w:cs="Arial"/>
          <w:szCs w:val="22"/>
        </w:rPr>
        <w:t>1</w:t>
      </w:r>
      <w:r>
        <w:rPr>
          <w:rFonts w:cs="Arial"/>
          <w:szCs w:val="22"/>
        </w:rPr>
        <w:t xml:space="preserve"> – Návrh</w:t>
      </w:r>
      <w:r w:rsidR="006161B6">
        <w:rPr>
          <w:rFonts w:cs="Arial"/>
          <w:szCs w:val="22"/>
        </w:rPr>
        <w:t xml:space="preserve"> </w:t>
      </w:r>
      <w:r w:rsidR="00556B67">
        <w:rPr>
          <w:rFonts w:cs="Arial"/>
          <w:szCs w:val="22"/>
        </w:rPr>
        <w:t xml:space="preserve">kupní </w:t>
      </w:r>
      <w:r w:rsidR="00530FA4">
        <w:rPr>
          <w:rFonts w:cs="Arial"/>
          <w:szCs w:val="22"/>
        </w:rPr>
        <w:t>smlouvy</w:t>
      </w:r>
    </w:p>
    <w:p w14:paraId="5DDD1213" w14:textId="77777777" w:rsidR="00556B67" w:rsidRDefault="00556B67" w:rsidP="00C15568">
      <w:pPr>
        <w:tabs>
          <w:tab w:val="left" w:pos="1452"/>
        </w:tabs>
        <w:rPr>
          <w:rFonts w:cs="Arial"/>
          <w:szCs w:val="22"/>
        </w:rPr>
      </w:pPr>
      <w:r>
        <w:rPr>
          <w:rFonts w:cs="Arial"/>
          <w:szCs w:val="22"/>
        </w:rPr>
        <w:t>Příloha č. 2 – Návrh smlouvy o ochraňování</w:t>
      </w:r>
    </w:p>
    <w:p w14:paraId="050B4B0E" w14:textId="77777777" w:rsidR="00530FA4" w:rsidRDefault="00530FA4" w:rsidP="00C15568">
      <w:pPr>
        <w:tabs>
          <w:tab w:val="left" w:pos="1452"/>
        </w:tabs>
        <w:rPr>
          <w:rFonts w:cs="Arial"/>
          <w:szCs w:val="22"/>
        </w:rPr>
      </w:pPr>
      <w:r>
        <w:rPr>
          <w:rFonts w:cs="Arial"/>
          <w:szCs w:val="22"/>
        </w:rPr>
        <w:t xml:space="preserve">Příloha č. 3 – Krycí list </w:t>
      </w:r>
    </w:p>
    <w:p w14:paraId="1D4B1DFF" w14:textId="77777777" w:rsidR="00A52879" w:rsidRDefault="00A52879" w:rsidP="00C15568">
      <w:pPr>
        <w:tabs>
          <w:tab w:val="left" w:pos="1452"/>
        </w:tabs>
        <w:rPr>
          <w:rFonts w:cs="Arial"/>
          <w:szCs w:val="22"/>
        </w:rPr>
      </w:pPr>
      <w:r>
        <w:rPr>
          <w:rFonts w:cs="Arial"/>
          <w:szCs w:val="22"/>
        </w:rPr>
        <w:t xml:space="preserve">Příloha č. 4 – </w:t>
      </w:r>
      <w:r w:rsidRPr="00A52879">
        <w:rPr>
          <w:rFonts w:cs="Arial"/>
          <w:szCs w:val="22"/>
        </w:rPr>
        <w:t>Čestné</w:t>
      </w:r>
      <w:r>
        <w:rPr>
          <w:rFonts w:cs="Arial"/>
          <w:szCs w:val="22"/>
        </w:rPr>
        <w:t xml:space="preserve"> </w:t>
      </w:r>
      <w:r w:rsidRPr="00A52879">
        <w:rPr>
          <w:rFonts w:cs="Arial"/>
          <w:szCs w:val="22"/>
        </w:rPr>
        <w:t>prohlášení - § 4b zákona č. 159/2006 Sb., o střetu zájmů</w:t>
      </w:r>
    </w:p>
    <w:p w14:paraId="65CA852B" w14:textId="77777777" w:rsidR="00255075" w:rsidRDefault="00255075" w:rsidP="00C15568">
      <w:pPr>
        <w:tabs>
          <w:tab w:val="left" w:pos="1452"/>
        </w:tabs>
        <w:rPr>
          <w:rFonts w:cs="Arial"/>
          <w:szCs w:val="22"/>
        </w:rPr>
      </w:pPr>
    </w:p>
    <w:p w14:paraId="0C8B51B3" w14:textId="77777777" w:rsidR="008909F0" w:rsidRDefault="008909F0" w:rsidP="00C15568">
      <w:pPr>
        <w:tabs>
          <w:tab w:val="left" w:pos="1452"/>
        </w:tabs>
        <w:rPr>
          <w:rFonts w:cs="Arial"/>
          <w:szCs w:val="22"/>
        </w:rPr>
      </w:pPr>
    </w:p>
    <w:p w14:paraId="2563B20B" w14:textId="0A898149" w:rsidR="00C15568" w:rsidRPr="006B03DB" w:rsidRDefault="00C15568" w:rsidP="00C15568">
      <w:pPr>
        <w:tabs>
          <w:tab w:val="left" w:pos="1452"/>
        </w:tabs>
        <w:rPr>
          <w:rFonts w:cs="Arial"/>
          <w:szCs w:val="22"/>
        </w:rPr>
      </w:pPr>
      <w:r w:rsidRPr="009C0493">
        <w:rPr>
          <w:rFonts w:cs="Arial"/>
          <w:szCs w:val="22"/>
        </w:rPr>
        <w:t xml:space="preserve">V Praze </w:t>
      </w:r>
      <w:r w:rsidRPr="00B14A14">
        <w:rPr>
          <w:rFonts w:cs="Arial"/>
          <w:szCs w:val="22"/>
        </w:rPr>
        <w:t xml:space="preserve">dne </w:t>
      </w:r>
      <w:r w:rsidR="00140573">
        <w:rPr>
          <w:rFonts w:cs="Arial"/>
          <w:szCs w:val="22"/>
        </w:rPr>
        <w:t xml:space="preserve">24. </w:t>
      </w:r>
      <w:bookmarkStart w:id="19" w:name="_GoBack"/>
      <w:bookmarkEnd w:id="19"/>
      <w:r w:rsidR="00140573">
        <w:rPr>
          <w:rFonts w:cs="Arial"/>
          <w:szCs w:val="22"/>
        </w:rPr>
        <w:t>5. 2018</w:t>
      </w:r>
    </w:p>
    <w:p w14:paraId="7CB2074A" w14:textId="77777777" w:rsidR="00C15568" w:rsidRDefault="00C15568" w:rsidP="00C15568">
      <w:pPr>
        <w:tabs>
          <w:tab w:val="left" w:pos="1452"/>
        </w:tabs>
        <w:rPr>
          <w:rFonts w:cs="Arial"/>
        </w:rPr>
      </w:pPr>
    </w:p>
    <w:p w14:paraId="54CEA408" w14:textId="77777777" w:rsidR="004D6C25" w:rsidRDefault="004D6C25" w:rsidP="00C15568">
      <w:pPr>
        <w:tabs>
          <w:tab w:val="left" w:pos="1452"/>
        </w:tabs>
        <w:rPr>
          <w:rFonts w:cs="Arial"/>
        </w:rPr>
      </w:pPr>
    </w:p>
    <w:p w14:paraId="1677B461" w14:textId="77777777" w:rsidR="004D6C25" w:rsidRDefault="004D6C25" w:rsidP="00C15568">
      <w:pPr>
        <w:tabs>
          <w:tab w:val="left" w:pos="1452"/>
        </w:tabs>
        <w:rPr>
          <w:rFonts w:cs="Arial"/>
        </w:rPr>
      </w:pPr>
    </w:p>
    <w:p w14:paraId="094FAF2E" w14:textId="77777777" w:rsidR="00C15568" w:rsidRPr="000A024D" w:rsidRDefault="00C15568" w:rsidP="00C15568">
      <w:pPr>
        <w:tabs>
          <w:tab w:val="left" w:pos="1452"/>
        </w:tabs>
        <w:rPr>
          <w:rFonts w:cs="Arial"/>
        </w:rPr>
      </w:pPr>
      <w:r w:rsidRPr="000A024D">
        <w:rPr>
          <w:rFonts w:cs="Arial"/>
        </w:rPr>
        <w:tab/>
      </w:r>
      <w:r w:rsidRPr="000A024D">
        <w:rPr>
          <w:rFonts w:cs="Arial"/>
        </w:rPr>
        <w:tab/>
      </w:r>
      <w:r w:rsidRPr="000A024D">
        <w:rPr>
          <w:rFonts w:cs="Arial"/>
        </w:rPr>
        <w:tab/>
      </w:r>
      <w:r w:rsidRPr="000A024D">
        <w:rPr>
          <w:rFonts w:cs="Arial"/>
        </w:rPr>
        <w:tab/>
      </w:r>
      <w:r w:rsidRPr="000A024D">
        <w:rPr>
          <w:rFonts w:cs="Arial"/>
        </w:rPr>
        <w:tab/>
        <w:t xml:space="preserve">    </w:t>
      </w:r>
      <w:r>
        <w:rPr>
          <w:rFonts w:cs="Arial"/>
        </w:rPr>
        <w:t>.</w:t>
      </w:r>
      <w:r w:rsidRPr="000A024D">
        <w:rPr>
          <w:rFonts w:cs="Arial"/>
        </w:rPr>
        <w:t>…….………………………………………</w:t>
      </w:r>
      <w:r>
        <w:rPr>
          <w:rFonts w:cs="Arial"/>
        </w:rPr>
        <w:t>.</w:t>
      </w:r>
    </w:p>
    <w:p w14:paraId="51002531" w14:textId="77777777" w:rsidR="00C15568" w:rsidRPr="000A024D" w:rsidRDefault="00C15568" w:rsidP="00C15568">
      <w:pPr>
        <w:tabs>
          <w:tab w:val="left" w:pos="1452"/>
        </w:tabs>
        <w:rPr>
          <w:rFonts w:cs="Arial"/>
          <w:b/>
        </w:rPr>
      </w:pPr>
      <w:r w:rsidRPr="000A024D">
        <w:rPr>
          <w:rFonts w:cs="Arial"/>
        </w:rPr>
        <w:t xml:space="preserve">                                                                         </w:t>
      </w:r>
      <w:r>
        <w:rPr>
          <w:rFonts w:cs="Arial"/>
        </w:rPr>
        <w:t xml:space="preserve">     </w:t>
      </w:r>
      <w:r w:rsidRPr="000A024D">
        <w:rPr>
          <w:rFonts w:cs="Arial"/>
        </w:rPr>
        <w:t xml:space="preserve">        </w:t>
      </w:r>
      <w:r w:rsidR="00AC757D">
        <w:rPr>
          <w:rFonts w:cs="Arial"/>
        </w:rPr>
        <w:t xml:space="preserve">    </w:t>
      </w:r>
      <w:r w:rsidRPr="000A024D">
        <w:rPr>
          <w:rFonts w:cs="Arial"/>
          <w:b/>
        </w:rPr>
        <w:t xml:space="preserve">Ing. </w:t>
      </w:r>
      <w:r w:rsidR="00F0388D">
        <w:rPr>
          <w:rFonts w:cs="Arial"/>
          <w:b/>
        </w:rPr>
        <w:t>Miroslav Basel</w:t>
      </w:r>
    </w:p>
    <w:p w14:paraId="0D9FAC75" w14:textId="77777777" w:rsidR="00C15568" w:rsidRPr="00231D6C" w:rsidRDefault="00C15568" w:rsidP="00C15568">
      <w:pPr>
        <w:tabs>
          <w:tab w:val="left" w:pos="1452"/>
          <w:tab w:val="center" w:pos="4434"/>
        </w:tabs>
        <w:rPr>
          <w:rFonts w:cs="Arial"/>
          <w:szCs w:val="22"/>
        </w:rPr>
      </w:pPr>
      <w:r w:rsidRPr="000A024D">
        <w:rPr>
          <w:rFonts w:cs="Arial"/>
        </w:rPr>
        <w:t xml:space="preserve">                             </w:t>
      </w:r>
      <w:r w:rsidRPr="000A024D">
        <w:rPr>
          <w:rFonts w:cs="Arial"/>
        </w:rPr>
        <w:tab/>
      </w:r>
      <w:r w:rsidRPr="00231D6C">
        <w:rPr>
          <w:rFonts w:cs="Arial"/>
          <w:szCs w:val="22"/>
        </w:rPr>
        <w:t xml:space="preserve">                             </w:t>
      </w:r>
      <w:r>
        <w:rPr>
          <w:rFonts w:cs="Arial"/>
          <w:szCs w:val="22"/>
        </w:rPr>
        <w:t xml:space="preserve">             </w:t>
      </w:r>
      <w:r w:rsidR="00AE14A3">
        <w:rPr>
          <w:rFonts w:cs="Arial"/>
          <w:szCs w:val="22"/>
        </w:rPr>
        <w:t xml:space="preserve">                  </w:t>
      </w:r>
      <w:r>
        <w:rPr>
          <w:rFonts w:cs="Arial"/>
          <w:szCs w:val="22"/>
        </w:rPr>
        <w:t xml:space="preserve">ředitel Odboru </w:t>
      </w:r>
      <w:r w:rsidR="00AE14A3">
        <w:rPr>
          <w:rFonts w:cs="Arial"/>
          <w:szCs w:val="22"/>
        </w:rPr>
        <w:t>zakázek</w:t>
      </w:r>
    </w:p>
    <w:p w14:paraId="41A7CE4F" w14:textId="77777777" w:rsidR="00206D8D" w:rsidRPr="00D54CBA" w:rsidRDefault="00C15568" w:rsidP="00D54CBA">
      <w:pPr>
        <w:tabs>
          <w:tab w:val="left" w:pos="1452"/>
          <w:tab w:val="center" w:pos="4434"/>
        </w:tabs>
      </w:pPr>
      <w:r w:rsidRPr="00231D6C">
        <w:rPr>
          <w:rFonts w:cs="Arial"/>
          <w:szCs w:val="22"/>
        </w:rPr>
        <w:t xml:space="preserve">                                                             </w:t>
      </w:r>
      <w:r>
        <w:rPr>
          <w:rFonts w:cs="Arial"/>
          <w:szCs w:val="22"/>
        </w:rPr>
        <w:t xml:space="preserve">  </w:t>
      </w:r>
      <w:r w:rsidR="00AE14A3">
        <w:rPr>
          <w:rFonts w:cs="Arial"/>
          <w:szCs w:val="22"/>
        </w:rPr>
        <w:t xml:space="preserve">                 </w:t>
      </w:r>
      <w:r w:rsidRPr="00231D6C">
        <w:rPr>
          <w:rFonts w:cs="Arial"/>
          <w:szCs w:val="22"/>
        </w:rPr>
        <w:t>Správ</w:t>
      </w:r>
      <w:r>
        <w:rPr>
          <w:rFonts w:cs="Arial"/>
          <w:szCs w:val="22"/>
        </w:rPr>
        <w:t>y státních hmotných rezerv</w:t>
      </w:r>
      <w:bookmarkStart w:id="20" w:name="_Příloha_č._1"/>
      <w:bookmarkStart w:id="21" w:name="_Příloha_č._1_1"/>
      <w:bookmarkEnd w:id="20"/>
      <w:bookmarkEnd w:id="21"/>
      <w:r w:rsidR="00071FCE">
        <w:t xml:space="preserve">    </w:t>
      </w:r>
      <w:r w:rsidR="00071FCE">
        <w:tab/>
      </w:r>
      <w:bookmarkStart w:id="22" w:name="_Příloha_č._1_2"/>
      <w:bookmarkEnd w:id="22"/>
      <w:r w:rsidR="003862A1">
        <w:rPr>
          <w:szCs w:val="22"/>
        </w:rPr>
        <w:br w:type="page"/>
      </w:r>
    </w:p>
    <w:p w14:paraId="5DA28351" w14:textId="77777777" w:rsidR="00206D8D" w:rsidRPr="00206D8D" w:rsidRDefault="00206D8D" w:rsidP="00C72D1D">
      <w:pPr>
        <w:jc w:val="both"/>
      </w:pPr>
    </w:p>
    <w:p w14:paraId="3E94935E" w14:textId="77777777" w:rsidR="00206D8D" w:rsidRDefault="00206D8D" w:rsidP="008937A3">
      <w:pPr>
        <w:pStyle w:val="Nadpis3"/>
        <w:rPr>
          <w:sz w:val="22"/>
          <w:szCs w:val="22"/>
        </w:rPr>
      </w:pPr>
    </w:p>
    <w:p w14:paraId="64E647ED" w14:textId="77777777" w:rsidR="00196387" w:rsidRPr="00196387" w:rsidRDefault="00B201FB" w:rsidP="008937A3">
      <w:pPr>
        <w:pStyle w:val="Nadpis3"/>
        <w:rPr>
          <w:sz w:val="22"/>
          <w:szCs w:val="22"/>
        </w:rPr>
      </w:pPr>
      <w:bookmarkStart w:id="23" w:name="_Příloha_č._2_1"/>
      <w:bookmarkStart w:id="24" w:name="_Příloha_č._2_2"/>
      <w:bookmarkStart w:id="25" w:name="_Příloha_č._2"/>
      <w:bookmarkStart w:id="26" w:name="_Toc513184357"/>
      <w:bookmarkEnd w:id="23"/>
      <w:bookmarkEnd w:id="24"/>
      <w:bookmarkEnd w:id="25"/>
      <w:r>
        <w:rPr>
          <w:sz w:val="22"/>
          <w:szCs w:val="22"/>
        </w:rPr>
        <w:t xml:space="preserve">Příloha č. </w:t>
      </w:r>
      <w:r w:rsidR="00D54CBA">
        <w:rPr>
          <w:sz w:val="22"/>
          <w:szCs w:val="22"/>
        </w:rPr>
        <w:t>1</w:t>
      </w:r>
      <w:r w:rsidR="00196387" w:rsidRPr="00196387">
        <w:rPr>
          <w:sz w:val="22"/>
          <w:szCs w:val="22"/>
        </w:rPr>
        <w:t xml:space="preserve"> ZD </w:t>
      </w:r>
      <w:r w:rsidR="008937A3">
        <w:rPr>
          <w:sz w:val="22"/>
          <w:szCs w:val="22"/>
        </w:rPr>
        <w:t xml:space="preserve">– Návrh </w:t>
      </w:r>
      <w:r w:rsidR="00F42C70">
        <w:rPr>
          <w:sz w:val="22"/>
          <w:szCs w:val="22"/>
        </w:rPr>
        <w:t xml:space="preserve">kupní </w:t>
      </w:r>
      <w:r w:rsidR="008937A3">
        <w:rPr>
          <w:sz w:val="22"/>
          <w:szCs w:val="22"/>
        </w:rPr>
        <w:t>smlouvy</w:t>
      </w:r>
      <w:bookmarkEnd w:id="26"/>
    </w:p>
    <w:p w14:paraId="71623393" w14:textId="77777777" w:rsidR="00196387" w:rsidRPr="00A21230" w:rsidRDefault="008937A3" w:rsidP="008937A3">
      <w:pPr>
        <w:jc w:val="right"/>
        <w:rPr>
          <w:rFonts w:cs="Arial"/>
          <w:szCs w:val="22"/>
        </w:rPr>
      </w:pPr>
      <w:r w:rsidRPr="00A21230">
        <w:rPr>
          <w:rFonts w:cs="Arial"/>
          <w:szCs w:val="22"/>
        </w:rPr>
        <w:t xml:space="preserve"> </w:t>
      </w:r>
      <w:r w:rsidR="00196387" w:rsidRPr="00A21230">
        <w:rPr>
          <w:rFonts w:cs="Arial"/>
          <w:szCs w:val="22"/>
        </w:rPr>
        <w:t>„</w:t>
      </w:r>
      <w:r w:rsidR="00191214" w:rsidRPr="00191214">
        <w:rPr>
          <w:rFonts w:cs="Arial"/>
          <w:szCs w:val="22"/>
        </w:rPr>
        <w:t>17-202.2 Sušené odtučněné mléko, jeho pořízení a ochraňování</w:t>
      </w:r>
      <w:r w:rsidR="00196387" w:rsidRPr="00A21230">
        <w:rPr>
          <w:rFonts w:cs="Arial"/>
          <w:szCs w:val="22"/>
        </w:rPr>
        <w:t>“</w:t>
      </w:r>
    </w:p>
    <w:p w14:paraId="5F617E7E" w14:textId="77777777" w:rsidR="00D255FD" w:rsidRPr="00196387" w:rsidRDefault="00F84D0D" w:rsidP="00D255FD">
      <w:pPr>
        <w:rPr>
          <w:rFonts w:cs="Arial"/>
          <w:szCs w:val="22"/>
        </w:rPr>
      </w:pPr>
      <w:r w:rsidRPr="006072C8">
        <w:rPr>
          <w:rFonts w:cs="Arial"/>
          <w:szCs w:val="22"/>
        </w:rPr>
        <w:t xml:space="preserve"> </w:t>
      </w:r>
    </w:p>
    <w:p w14:paraId="3A3E9DC9" w14:textId="77777777" w:rsidR="00D255FD" w:rsidRDefault="00D255FD" w:rsidP="00D255FD">
      <w:pPr>
        <w:autoSpaceDE w:val="0"/>
        <w:autoSpaceDN w:val="0"/>
        <w:adjustRightInd w:val="0"/>
        <w:rPr>
          <w:rFonts w:cs="Arial"/>
          <w:bCs/>
          <w:i/>
        </w:rPr>
      </w:pPr>
    </w:p>
    <w:p w14:paraId="0F380515" w14:textId="77777777" w:rsidR="00E9467C" w:rsidRDefault="00E9467C" w:rsidP="00E9467C">
      <w:pPr>
        <w:spacing w:after="200" w:line="276" w:lineRule="auto"/>
        <w:jc w:val="center"/>
        <w:rPr>
          <w:rFonts w:cs="Arial"/>
          <w:szCs w:val="22"/>
        </w:rPr>
      </w:pPr>
    </w:p>
    <w:p w14:paraId="7327C108" w14:textId="77777777" w:rsidR="00E9467C" w:rsidRDefault="00E9467C" w:rsidP="00E9467C">
      <w:pPr>
        <w:spacing w:after="200" w:line="276" w:lineRule="auto"/>
        <w:jc w:val="center"/>
        <w:rPr>
          <w:rFonts w:cs="Arial"/>
          <w:szCs w:val="22"/>
        </w:rPr>
      </w:pPr>
    </w:p>
    <w:p w14:paraId="572537E8" w14:textId="77777777" w:rsidR="00E9467C" w:rsidRDefault="00E9467C" w:rsidP="00E9467C">
      <w:pPr>
        <w:spacing w:after="200" w:line="276" w:lineRule="auto"/>
        <w:jc w:val="center"/>
        <w:rPr>
          <w:rFonts w:cs="Arial"/>
          <w:szCs w:val="22"/>
        </w:rPr>
      </w:pPr>
    </w:p>
    <w:p w14:paraId="49DE9D9E" w14:textId="77777777" w:rsidR="00E9467C" w:rsidRDefault="00C538A6" w:rsidP="00E9467C">
      <w:pPr>
        <w:spacing w:after="200" w:line="276" w:lineRule="auto"/>
        <w:jc w:val="center"/>
        <w:rPr>
          <w:rFonts w:cs="Arial"/>
          <w:szCs w:val="22"/>
        </w:rPr>
      </w:pPr>
      <w:r>
        <w:rPr>
          <w:rFonts w:cs="Arial"/>
          <w:szCs w:val="22"/>
        </w:rPr>
        <w:t>Návrh</w:t>
      </w:r>
      <w:r w:rsidR="00E9467C">
        <w:rPr>
          <w:rFonts w:cs="Arial"/>
          <w:szCs w:val="22"/>
        </w:rPr>
        <w:t xml:space="preserve"> </w:t>
      </w:r>
      <w:r w:rsidR="00F42C70">
        <w:rPr>
          <w:rFonts w:cs="Arial"/>
          <w:szCs w:val="22"/>
        </w:rPr>
        <w:t xml:space="preserve">kupní </w:t>
      </w:r>
      <w:r w:rsidR="00E9467C">
        <w:rPr>
          <w:rFonts w:cs="Arial"/>
          <w:szCs w:val="22"/>
        </w:rPr>
        <w:t>smlouvy je samostatnou přílohou ZD.</w:t>
      </w:r>
    </w:p>
    <w:p w14:paraId="7C51842C" w14:textId="77777777" w:rsidR="00E9467C" w:rsidRDefault="00E9467C">
      <w:pPr>
        <w:spacing w:after="200" w:line="276" w:lineRule="auto"/>
        <w:rPr>
          <w:rFonts w:cs="Arial"/>
          <w:szCs w:val="22"/>
        </w:rPr>
      </w:pPr>
      <w:r>
        <w:rPr>
          <w:rFonts w:cs="Arial"/>
          <w:szCs w:val="22"/>
        </w:rPr>
        <w:br w:type="page"/>
      </w:r>
    </w:p>
    <w:p w14:paraId="5E487AA7" w14:textId="77777777" w:rsidR="003B7951" w:rsidRDefault="003B7951" w:rsidP="00F42C70">
      <w:pPr>
        <w:keepNext/>
        <w:jc w:val="right"/>
        <w:outlineLvl w:val="2"/>
        <w:rPr>
          <w:b/>
          <w:bCs/>
          <w:szCs w:val="22"/>
        </w:rPr>
      </w:pPr>
    </w:p>
    <w:p w14:paraId="1D963D73" w14:textId="77777777" w:rsidR="00F42C70" w:rsidRPr="00F42C70" w:rsidRDefault="00F42C70" w:rsidP="00F42C70">
      <w:pPr>
        <w:keepNext/>
        <w:jc w:val="right"/>
        <w:outlineLvl w:val="2"/>
        <w:rPr>
          <w:b/>
          <w:bCs/>
          <w:szCs w:val="22"/>
        </w:rPr>
      </w:pPr>
      <w:bookmarkStart w:id="27" w:name="_Toc513184358"/>
      <w:r w:rsidRPr="00F42C70">
        <w:rPr>
          <w:b/>
          <w:bCs/>
          <w:szCs w:val="22"/>
        </w:rPr>
        <w:t xml:space="preserve">Příloha č. </w:t>
      </w:r>
      <w:r>
        <w:rPr>
          <w:b/>
          <w:bCs/>
          <w:szCs w:val="22"/>
        </w:rPr>
        <w:t>2</w:t>
      </w:r>
      <w:r w:rsidRPr="00F42C70">
        <w:rPr>
          <w:b/>
          <w:bCs/>
          <w:szCs w:val="22"/>
        </w:rPr>
        <w:t xml:space="preserve"> ZD – Návrh smlouvy</w:t>
      </w:r>
      <w:r>
        <w:rPr>
          <w:b/>
          <w:bCs/>
          <w:szCs w:val="22"/>
        </w:rPr>
        <w:t xml:space="preserve"> o ochraňování</w:t>
      </w:r>
      <w:bookmarkEnd w:id="27"/>
    </w:p>
    <w:p w14:paraId="27C02405" w14:textId="77777777" w:rsidR="00F42C70" w:rsidRPr="00F42C70" w:rsidRDefault="00F42C70" w:rsidP="00F42C70">
      <w:pPr>
        <w:jc w:val="right"/>
        <w:rPr>
          <w:rFonts w:cs="Arial"/>
          <w:szCs w:val="22"/>
        </w:rPr>
      </w:pPr>
      <w:r w:rsidRPr="00F42C70">
        <w:rPr>
          <w:rFonts w:cs="Arial"/>
          <w:szCs w:val="22"/>
        </w:rPr>
        <w:t xml:space="preserve"> „17-202.2 Sušené odtučněné mléko, jeho pořízení a ochraňování“</w:t>
      </w:r>
    </w:p>
    <w:p w14:paraId="113292FC" w14:textId="77777777" w:rsidR="00F42C70" w:rsidRPr="00F42C70" w:rsidRDefault="00F42C70" w:rsidP="00F42C70">
      <w:pPr>
        <w:rPr>
          <w:rFonts w:cs="Arial"/>
          <w:szCs w:val="22"/>
        </w:rPr>
      </w:pPr>
      <w:r w:rsidRPr="00F42C70">
        <w:rPr>
          <w:rFonts w:cs="Arial"/>
          <w:szCs w:val="22"/>
        </w:rPr>
        <w:t xml:space="preserve"> </w:t>
      </w:r>
    </w:p>
    <w:p w14:paraId="5C3D85BE" w14:textId="77777777" w:rsidR="00F42C70" w:rsidRPr="00F42C70" w:rsidRDefault="00F42C70" w:rsidP="00F42C70">
      <w:pPr>
        <w:autoSpaceDE w:val="0"/>
        <w:autoSpaceDN w:val="0"/>
        <w:adjustRightInd w:val="0"/>
        <w:rPr>
          <w:rFonts w:cs="Arial"/>
          <w:bCs/>
          <w:i/>
        </w:rPr>
      </w:pPr>
    </w:p>
    <w:p w14:paraId="3F40ACB4" w14:textId="77777777" w:rsidR="00F42C70" w:rsidRPr="00F42C70" w:rsidRDefault="00F42C70" w:rsidP="00F42C70">
      <w:pPr>
        <w:spacing w:after="200" w:line="276" w:lineRule="auto"/>
        <w:jc w:val="center"/>
        <w:rPr>
          <w:rFonts w:cs="Arial"/>
          <w:szCs w:val="22"/>
        </w:rPr>
      </w:pPr>
    </w:p>
    <w:p w14:paraId="2F2E57B3" w14:textId="77777777" w:rsidR="00F42C70" w:rsidRPr="00F42C70" w:rsidRDefault="00F42C70" w:rsidP="00F42C70">
      <w:pPr>
        <w:spacing w:after="200" w:line="276" w:lineRule="auto"/>
        <w:jc w:val="center"/>
        <w:rPr>
          <w:rFonts w:cs="Arial"/>
          <w:szCs w:val="22"/>
        </w:rPr>
      </w:pPr>
    </w:p>
    <w:p w14:paraId="1FE72D7E" w14:textId="77777777" w:rsidR="00F42C70" w:rsidRPr="00F42C70" w:rsidRDefault="00F42C70" w:rsidP="00F42C70">
      <w:pPr>
        <w:spacing w:after="200" w:line="276" w:lineRule="auto"/>
        <w:jc w:val="center"/>
        <w:rPr>
          <w:rFonts w:cs="Arial"/>
          <w:szCs w:val="22"/>
        </w:rPr>
      </w:pPr>
    </w:p>
    <w:p w14:paraId="02C90ED9" w14:textId="77777777" w:rsidR="00F42C70" w:rsidRPr="00F42C70" w:rsidRDefault="00F42C70" w:rsidP="00F42C70">
      <w:pPr>
        <w:spacing w:after="200" w:line="276" w:lineRule="auto"/>
        <w:jc w:val="center"/>
        <w:rPr>
          <w:rFonts w:cs="Arial"/>
          <w:szCs w:val="22"/>
        </w:rPr>
      </w:pPr>
      <w:r w:rsidRPr="00F42C70">
        <w:rPr>
          <w:rFonts w:cs="Arial"/>
          <w:szCs w:val="22"/>
        </w:rPr>
        <w:t xml:space="preserve">Návrh smlouvy </w:t>
      </w:r>
      <w:r>
        <w:rPr>
          <w:rFonts w:cs="Arial"/>
          <w:szCs w:val="22"/>
        </w:rPr>
        <w:t xml:space="preserve">o ochraňování </w:t>
      </w:r>
      <w:r w:rsidRPr="00F42C70">
        <w:rPr>
          <w:rFonts w:cs="Arial"/>
          <w:szCs w:val="22"/>
        </w:rPr>
        <w:t>je samostatnou přílohou ZD.</w:t>
      </w:r>
    </w:p>
    <w:p w14:paraId="764B46A9" w14:textId="77777777" w:rsidR="00F42C70" w:rsidRPr="00F42C70" w:rsidRDefault="00F42C70" w:rsidP="00F42C70">
      <w:pPr>
        <w:spacing w:after="200" w:line="276" w:lineRule="auto"/>
        <w:rPr>
          <w:rFonts w:cs="Arial"/>
          <w:b/>
          <w:bCs/>
          <w:szCs w:val="22"/>
        </w:rPr>
      </w:pPr>
      <w:r w:rsidRPr="00F42C70">
        <w:rPr>
          <w:rFonts w:cs="Arial"/>
          <w:szCs w:val="22"/>
        </w:rPr>
        <w:br w:type="page"/>
      </w:r>
    </w:p>
    <w:p w14:paraId="40E2CB91" w14:textId="77777777" w:rsidR="00F42C70" w:rsidRDefault="00F42C70">
      <w:pPr>
        <w:spacing w:after="200" w:line="276" w:lineRule="auto"/>
        <w:rPr>
          <w:rFonts w:cs="Arial"/>
          <w:b/>
          <w:bCs/>
          <w:szCs w:val="22"/>
        </w:rPr>
      </w:pPr>
    </w:p>
    <w:p w14:paraId="57A84221" w14:textId="77777777" w:rsidR="00B201FB" w:rsidRPr="004304F5" w:rsidRDefault="00B201FB" w:rsidP="008937A3">
      <w:pPr>
        <w:pStyle w:val="Nadpis3"/>
        <w:ind w:firstLine="6"/>
        <w:rPr>
          <w:rFonts w:cs="Arial"/>
          <w:sz w:val="22"/>
          <w:szCs w:val="22"/>
        </w:rPr>
      </w:pPr>
      <w:bookmarkStart w:id="28" w:name="_Příloha_č._3"/>
      <w:bookmarkStart w:id="29" w:name="_Toc513184359"/>
      <w:bookmarkEnd w:id="28"/>
      <w:r w:rsidRPr="004304F5">
        <w:rPr>
          <w:rFonts w:cs="Arial"/>
          <w:sz w:val="22"/>
          <w:szCs w:val="22"/>
        </w:rPr>
        <w:t xml:space="preserve">Příloha č. </w:t>
      </w:r>
      <w:r w:rsidR="003B7951">
        <w:rPr>
          <w:rFonts w:cs="Arial"/>
          <w:sz w:val="22"/>
          <w:szCs w:val="22"/>
        </w:rPr>
        <w:t>3</w:t>
      </w:r>
      <w:r w:rsidRPr="004304F5">
        <w:rPr>
          <w:rFonts w:cs="Arial"/>
          <w:sz w:val="22"/>
          <w:szCs w:val="22"/>
        </w:rPr>
        <w:t xml:space="preserve"> ZD </w:t>
      </w:r>
      <w:r w:rsidR="008937A3">
        <w:rPr>
          <w:rFonts w:cs="Arial"/>
          <w:sz w:val="22"/>
          <w:szCs w:val="22"/>
        </w:rPr>
        <w:t>– Krycí list nabídky</w:t>
      </w:r>
      <w:bookmarkEnd w:id="29"/>
    </w:p>
    <w:p w14:paraId="6CFDDEA0" w14:textId="77777777" w:rsidR="006161B6" w:rsidRPr="00A21230" w:rsidRDefault="006161B6" w:rsidP="006161B6">
      <w:pPr>
        <w:jc w:val="right"/>
        <w:rPr>
          <w:rFonts w:cs="Arial"/>
          <w:szCs w:val="22"/>
        </w:rPr>
      </w:pPr>
      <w:r w:rsidRPr="00A21230">
        <w:rPr>
          <w:rFonts w:cs="Arial"/>
          <w:szCs w:val="22"/>
        </w:rPr>
        <w:t>„</w:t>
      </w:r>
      <w:r w:rsidR="00191214" w:rsidRPr="00191214">
        <w:rPr>
          <w:rFonts w:cs="Arial"/>
          <w:szCs w:val="22"/>
        </w:rPr>
        <w:t>17-202.2 Sušené odtučněné mléko, jeho pořízení a ochraňování</w:t>
      </w:r>
      <w:r w:rsidRPr="00A21230">
        <w:rPr>
          <w:rFonts w:cs="Arial"/>
          <w:szCs w:val="22"/>
        </w:rPr>
        <w:t>“</w:t>
      </w:r>
    </w:p>
    <w:p w14:paraId="62529CE1" w14:textId="77777777" w:rsidR="00D255FD" w:rsidRPr="004304F5" w:rsidRDefault="00F84D0D" w:rsidP="008E704A">
      <w:pPr>
        <w:rPr>
          <w:rFonts w:cs="Arial"/>
        </w:rPr>
      </w:pPr>
      <w:r w:rsidRPr="004304F5">
        <w:rPr>
          <w:rFonts w:cs="Arial"/>
        </w:rPr>
        <w:t xml:space="preserve">  </w:t>
      </w:r>
      <w:r w:rsidR="00D255FD" w:rsidRPr="004304F5">
        <w:rPr>
          <w:rFonts w:cs="Arial"/>
          <w:szCs w:val="20"/>
        </w:rPr>
        <w:tab/>
      </w:r>
    </w:p>
    <w:p w14:paraId="16594E37" w14:textId="77777777" w:rsidR="00D255FD" w:rsidRPr="004304F5" w:rsidRDefault="00D255FD" w:rsidP="00D255FD">
      <w:pPr>
        <w:rPr>
          <w:rFonts w:cs="Arial"/>
        </w:rPr>
      </w:pPr>
      <w:r w:rsidRPr="004304F5">
        <w:rPr>
          <w:rFonts w:cs="Arial"/>
        </w:rPr>
        <w:t xml:space="preserve">          </w:t>
      </w:r>
      <w:r w:rsidRPr="004304F5">
        <w:rPr>
          <w:rFonts w:cs="Arial"/>
        </w:rPr>
        <w:tab/>
      </w:r>
      <w:r w:rsidRPr="004304F5">
        <w:rPr>
          <w:rFonts w:cs="Arial"/>
        </w:rPr>
        <w:tab/>
      </w:r>
      <w:r w:rsidRPr="004304F5">
        <w:rPr>
          <w:rFonts w:cs="Arial"/>
        </w:rPr>
        <w:tab/>
        <w:t xml:space="preserve">                     </w:t>
      </w:r>
    </w:p>
    <w:p w14:paraId="7B1A4BB9" w14:textId="77777777" w:rsidR="00D255FD" w:rsidRPr="004304F5" w:rsidRDefault="00D255FD" w:rsidP="00D255FD">
      <w:pPr>
        <w:autoSpaceDE w:val="0"/>
        <w:autoSpaceDN w:val="0"/>
        <w:adjustRightInd w:val="0"/>
        <w:jc w:val="center"/>
        <w:rPr>
          <w:rFonts w:cs="Arial"/>
          <w:b/>
          <w:sz w:val="32"/>
          <w:szCs w:val="32"/>
        </w:rPr>
      </w:pPr>
      <w:r w:rsidRPr="004304F5">
        <w:rPr>
          <w:rFonts w:cs="Arial"/>
          <w:b/>
          <w:sz w:val="32"/>
          <w:szCs w:val="32"/>
        </w:rPr>
        <w:t>FORMULÁŘ – KRYCÍ LIST NABÍDKY</w:t>
      </w:r>
    </w:p>
    <w:p w14:paraId="3AD7FDCE" w14:textId="77777777" w:rsidR="00D255FD" w:rsidRPr="004304F5" w:rsidRDefault="00D255FD" w:rsidP="008E704A">
      <w:pPr>
        <w:autoSpaceDE w:val="0"/>
        <w:autoSpaceDN w:val="0"/>
        <w:adjustRightInd w:val="0"/>
        <w:jc w:val="center"/>
        <w:rPr>
          <w:rFonts w:cs="Arial"/>
          <w:b/>
          <w:sz w:val="32"/>
          <w:szCs w:val="32"/>
        </w:rPr>
      </w:pPr>
      <w:r w:rsidRPr="004304F5">
        <w:rPr>
          <w:rFonts w:cs="Arial"/>
          <w:b/>
          <w:sz w:val="32"/>
          <w:szCs w:val="32"/>
        </w:rPr>
        <w:t>pro veřejnou zakázku</w:t>
      </w:r>
    </w:p>
    <w:p w14:paraId="0B309C95" w14:textId="77777777" w:rsidR="00D255FD" w:rsidRDefault="00D255FD" w:rsidP="00D255FD">
      <w:pPr>
        <w:jc w:val="center"/>
        <w:rPr>
          <w:rFonts w:cs="Arial"/>
          <w:b/>
          <w:bCs/>
          <w:sz w:val="32"/>
          <w:szCs w:val="32"/>
        </w:rPr>
      </w:pPr>
      <w:r w:rsidRPr="004304F5">
        <w:rPr>
          <w:rFonts w:cs="Arial"/>
          <w:b/>
          <w:sz w:val="32"/>
          <w:szCs w:val="32"/>
        </w:rPr>
        <w:t>„</w:t>
      </w:r>
      <w:r w:rsidR="00191214" w:rsidRPr="00191214">
        <w:rPr>
          <w:rFonts w:cs="Arial"/>
          <w:b/>
          <w:sz w:val="32"/>
          <w:szCs w:val="32"/>
        </w:rPr>
        <w:t>17-202.2 Sušené odtučněné mléko, jeho pořízení a ochraňování</w:t>
      </w:r>
      <w:r w:rsidRPr="004304F5">
        <w:rPr>
          <w:rFonts w:cs="Arial"/>
          <w:b/>
          <w:bCs/>
          <w:sz w:val="32"/>
          <w:szCs w:val="32"/>
        </w:rPr>
        <w:t>“</w:t>
      </w:r>
    </w:p>
    <w:p w14:paraId="62F3C450" w14:textId="77777777" w:rsidR="007968C9" w:rsidRPr="007968C9" w:rsidRDefault="007968C9" w:rsidP="007968C9">
      <w:pPr>
        <w:jc w:val="center"/>
        <w:rPr>
          <w:rFonts w:cs="Arial"/>
          <w:b/>
          <w:sz w:val="32"/>
          <w:szCs w:val="32"/>
        </w:rPr>
      </w:pPr>
      <w:proofErr w:type="gramStart"/>
      <w:r w:rsidRPr="007968C9">
        <w:rPr>
          <w:rFonts w:cs="Arial"/>
          <w:b/>
          <w:sz w:val="32"/>
          <w:szCs w:val="32"/>
        </w:rPr>
        <w:t xml:space="preserve">Část : </w:t>
      </w:r>
      <w:r w:rsidRPr="007968C9">
        <w:rPr>
          <w:rFonts w:cs="Arial"/>
          <w:b/>
          <w:sz w:val="32"/>
          <w:szCs w:val="32"/>
          <w:highlight w:val="yellow"/>
        </w:rPr>
        <w:t>…</w:t>
      </w:r>
      <w:proofErr w:type="gramEnd"/>
      <w:r w:rsidRPr="007968C9">
        <w:rPr>
          <w:rFonts w:cs="Arial"/>
          <w:b/>
          <w:sz w:val="32"/>
          <w:szCs w:val="32"/>
          <w:highlight w:val="yellow"/>
        </w:rPr>
        <w:t>…..</w:t>
      </w:r>
    </w:p>
    <w:p w14:paraId="3CBF1624" w14:textId="77777777" w:rsidR="007968C9" w:rsidRPr="007968C9" w:rsidRDefault="007968C9" w:rsidP="007968C9">
      <w:pPr>
        <w:jc w:val="center"/>
        <w:rPr>
          <w:rFonts w:cs="Arial"/>
          <w:b/>
          <w:i/>
          <w:sz w:val="28"/>
          <w:szCs w:val="28"/>
        </w:rPr>
      </w:pPr>
      <w:r w:rsidRPr="007968C9">
        <w:rPr>
          <w:rFonts w:cs="Arial"/>
          <w:b/>
          <w:i/>
          <w:sz w:val="28"/>
          <w:szCs w:val="28"/>
        </w:rPr>
        <w:t>(doplní dodavatel pro každou část, pro kterou podává nabídku)</w:t>
      </w:r>
    </w:p>
    <w:p w14:paraId="09C13E32" w14:textId="77777777" w:rsidR="00D255FD" w:rsidRPr="003F5718" w:rsidRDefault="00D255FD" w:rsidP="008F7A8D">
      <w:pPr>
        <w:autoSpaceDE w:val="0"/>
        <w:autoSpaceDN w:val="0"/>
        <w:adjustRightInd w:val="0"/>
        <w:rPr>
          <w:rFonts w:cs="Arial"/>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2"/>
        <w:gridCol w:w="5702"/>
      </w:tblGrid>
      <w:tr w:rsidR="00D255FD" w:rsidRPr="003F5718" w14:paraId="6227E4D3" w14:textId="77777777" w:rsidTr="001E4700">
        <w:trPr>
          <w:jc w:val="center"/>
        </w:trPr>
        <w:tc>
          <w:tcPr>
            <w:tcW w:w="1949" w:type="pct"/>
            <w:vAlign w:val="center"/>
          </w:tcPr>
          <w:p w14:paraId="557BB2D8" w14:textId="77777777" w:rsidR="00D255FD" w:rsidRPr="003F5718" w:rsidRDefault="00F43EDC" w:rsidP="008F7A8D">
            <w:pPr>
              <w:autoSpaceDE w:val="0"/>
              <w:autoSpaceDN w:val="0"/>
              <w:adjustRightInd w:val="0"/>
              <w:spacing w:before="120"/>
              <w:rPr>
                <w:rFonts w:cs="Arial"/>
                <w:b/>
                <w:bCs/>
              </w:rPr>
            </w:pPr>
            <w:r>
              <w:rPr>
                <w:rFonts w:cs="Arial"/>
                <w:b/>
                <w:bCs/>
                <w:szCs w:val="22"/>
              </w:rPr>
              <w:t>Účastník</w:t>
            </w:r>
          </w:p>
          <w:p w14:paraId="0588E888" w14:textId="77777777" w:rsidR="00D255FD" w:rsidRPr="003F5718" w:rsidRDefault="00D255FD" w:rsidP="008F7A8D">
            <w:pPr>
              <w:autoSpaceDE w:val="0"/>
              <w:autoSpaceDN w:val="0"/>
              <w:adjustRightInd w:val="0"/>
              <w:spacing w:after="120"/>
              <w:rPr>
                <w:rFonts w:cs="Arial"/>
                <w:sz w:val="18"/>
                <w:szCs w:val="18"/>
              </w:rPr>
            </w:pPr>
            <w:r w:rsidRPr="003F5718">
              <w:rPr>
                <w:rFonts w:cs="Arial"/>
                <w:sz w:val="18"/>
                <w:szCs w:val="18"/>
              </w:rPr>
              <w:t>(obchodní firma nebo název)</w:t>
            </w:r>
          </w:p>
        </w:tc>
        <w:tc>
          <w:tcPr>
            <w:tcW w:w="3051" w:type="pct"/>
            <w:vAlign w:val="center"/>
          </w:tcPr>
          <w:p w14:paraId="704D57A2" w14:textId="77777777" w:rsidR="00D255FD" w:rsidRPr="003F5718" w:rsidRDefault="0099022A" w:rsidP="008F7A8D">
            <w:pPr>
              <w:autoSpaceDE w:val="0"/>
              <w:autoSpaceDN w:val="0"/>
              <w:adjustRightInd w:val="0"/>
              <w:rPr>
                <w:rFonts w:cs="Arial"/>
              </w:rPr>
            </w:pPr>
            <w:r w:rsidRPr="00195A4B">
              <w:rPr>
                <w:rFonts w:cs="Arial"/>
                <w:highlight w:val="yellow"/>
              </w:rPr>
              <w:t>….</w:t>
            </w:r>
          </w:p>
        </w:tc>
      </w:tr>
      <w:tr w:rsidR="00D255FD" w:rsidRPr="003F5718" w14:paraId="0CA94155" w14:textId="77777777" w:rsidTr="001E4700">
        <w:trPr>
          <w:jc w:val="center"/>
        </w:trPr>
        <w:tc>
          <w:tcPr>
            <w:tcW w:w="1949" w:type="pct"/>
            <w:vAlign w:val="center"/>
          </w:tcPr>
          <w:p w14:paraId="2F825FF9" w14:textId="77777777" w:rsidR="00D255FD" w:rsidRPr="003F5718" w:rsidRDefault="00D255FD" w:rsidP="008F7A8D">
            <w:pPr>
              <w:autoSpaceDE w:val="0"/>
              <w:autoSpaceDN w:val="0"/>
              <w:adjustRightInd w:val="0"/>
              <w:spacing w:before="120"/>
              <w:rPr>
                <w:rFonts w:cs="Arial"/>
                <w:b/>
                <w:bCs/>
              </w:rPr>
            </w:pPr>
            <w:r w:rsidRPr="003F5718">
              <w:rPr>
                <w:rFonts w:cs="Arial"/>
                <w:b/>
                <w:bCs/>
                <w:szCs w:val="22"/>
              </w:rPr>
              <w:t>Sídlo</w:t>
            </w:r>
          </w:p>
          <w:p w14:paraId="37A8ADD2" w14:textId="77777777" w:rsidR="00D255FD" w:rsidRPr="003F5718" w:rsidRDefault="00D255FD" w:rsidP="00D6693B">
            <w:pPr>
              <w:autoSpaceDE w:val="0"/>
              <w:autoSpaceDN w:val="0"/>
              <w:adjustRightInd w:val="0"/>
              <w:rPr>
                <w:rFonts w:cs="Arial"/>
                <w:sz w:val="18"/>
                <w:szCs w:val="18"/>
              </w:rPr>
            </w:pPr>
            <w:r w:rsidRPr="003F5718">
              <w:rPr>
                <w:rFonts w:cs="Arial"/>
                <w:sz w:val="18"/>
                <w:szCs w:val="18"/>
              </w:rPr>
              <w:t>(v případě fyzické osoby místo</w:t>
            </w:r>
          </w:p>
          <w:p w14:paraId="5D212D60" w14:textId="77777777" w:rsidR="00D255FD" w:rsidRPr="003F5718" w:rsidRDefault="00D255FD" w:rsidP="00D6693B">
            <w:pPr>
              <w:autoSpaceDE w:val="0"/>
              <w:autoSpaceDN w:val="0"/>
              <w:adjustRightInd w:val="0"/>
              <w:rPr>
                <w:rFonts w:cs="Arial"/>
                <w:sz w:val="18"/>
                <w:szCs w:val="18"/>
              </w:rPr>
            </w:pPr>
            <w:r w:rsidRPr="003F5718">
              <w:rPr>
                <w:rFonts w:cs="Arial"/>
                <w:sz w:val="18"/>
                <w:szCs w:val="18"/>
              </w:rPr>
              <w:t>podnikání)</w:t>
            </w:r>
          </w:p>
          <w:p w14:paraId="5CD69EC7" w14:textId="77777777" w:rsidR="00D255FD" w:rsidRPr="003F5718" w:rsidRDefault="00D255FD" w:rsidP="008F7A8D">
            <w:pPr>
              <w:autoSpaceDE w:val="0"/>
              <w:autoSpaceDN w:val="0"/>
              <w:adjustRightInd w:val="0"/>
              <w:spacing w:after="120"/>
              <w:rPr>
                <w:rFonts w:cs="Arial"/>
              </w:rPr>
            </w:pPr>
            <w:r w:rsidRPr="003F5718">
              <w:rPr>
                <w:rFonts w:cs="Arial"/>
                <w:sz w:val="18"/>
                <w:szCs w:val="18"/>
              </w:rPr>
              <w:t>(celá adresa včetně PSČ)</w:t>
            </w:r>
          </w:p>
        </w:tc>
        <w:tc>
          <w:tcPr>
            <w:tcW w:w="3051" w:type="pct"/>
            <w:vAlign w:val="center"/>
          </w:tcPr>
          <w:p w14:paraId="30962F81" w14:textId="77777777" w:rsidR="00D255FD" w:rsidRPr="003F5718" w:rsidRDefault="0099022A" w:rsidP="008F7A8D">
            <w:pPr>
              <w:autoSpaceDE w:val="0"/>
              <w:autoSpaceDN w:val="0"/>
              <w:adjustRightInd w:val="0"/>
              <w:rPr>
                <w:rFonts w:cs="Arial"/>
              </w:rPr>
            </w:pPr>
            <w:r w:rsidRPr="00195A4B">
              <w:rPr>
                <w:rFonts w:cs="Arial"/>
                <w:highlight w:val="yellow"/>
              </w:rPr>
              <w:t>….</w:t>
            </w:r>
          </w:p>
        </w:tc>
      </w:tr>
      <w:tr w:rsidR="00D255FD" w:rsidRPr="003F5718" w14:paraId="57AE931A" w14:textId="77777777" w:rsidTr="001E4700">
        <w:trPr>
          <w:jc w:val="center"/>
        </w:trPr>
        <w:tc>
          <w:tcPr>
            <w:tcW w:w="1949" w:type="pct"/>
            <w:vAlign w:val="center"/>
          </w:tcPr>
          <w:p w14:paraId="543C08B5" w14:textId="77777777" w:rsidR="00D255FD" w:rsidRPr="003F5718" w:rsidRDefault="00D255FD" w:rsidP="008F7A8D">
            <w:pPr>
              <w:autoSpaceDE w:val="0"/>
              <w:autoSpaceDN w:val="0"/>
              <w:adjustRightInd w:val="0"/>
              <w:spacing w:before="120" w:after="120"/>
              <w:rPr>
                <w:rFonts w:cs="Arial"/>
                <w:sz w:val="32"/>
                <w:szCs w:val="32"/>
              </w:rPr>
            </w:pPr>
            <w:r w:rsidRPr="003F5718">
              <w:rPr>
                <w:rFonts w:cs="Arial"/>
                <w:b/>
                <w:bCs/>
                <w:szCs w:val="22"/>
              </w:rPr>
              <w:t>Právní forma</w:t>
            </w:r>
          </w:p>
        </w:tc>
        <w:tc>
          <w:tcPr>
            <w:tcW w:w="3051" w:type="pct"/>
            <w:vAlign w:val="center"/>
          </w:tcPr>
          <w:p w14:paraId="1E26F5C0" w14:textId="77777777" w:rsidR="00D255FD" w:rsidRPr="003F5718" w:rsidRDefault="0099022A" w:rsidP="008F7A8D">
            <w:pPr>
              <w:autoSpaceDE w:val="0"/>
              <w:autoSpaceDN w:val="0"/>
              <w:adjustRightInd w:val="0"/>
              <w:rPr>
                <w:rFonts w:cs="Arial"/>
              </w:rPr>
            </w:pPr>
            <w:r w:rsidRPr="00195A4B">
              <w:rPr>
                <w:rFonts w:cs="Arial"/>
                <w:highlight w:val="yellow"/>
              </w:rPr>
              <w:t>….</w:t>
            </w:r>
          </w:p>
        </w:tc>
      </w:tr>
      <w:tr w:rsidR="00D255FD" w:rsidRPr="003F5718" w14:paraId="18D8F20E" w14:textId="77777777" w:rsidTr="001E4700">
        <w:trPr>
          <w:jc w:val="center"/>
        </w:trPr>
        <w:tc>
          <w:tcPr>
            <w:tcW w:w="1949" w:type="pct"/>
            <w:vAlign w:val="center"/>
          </w:tcPr>
          <w:p w14:paraId="5F4E29CE" w14:textId="77777777" w:rsidR="00D255FD" w:rsidRPr="003F5718" w:rsidRDefault="00D255FD" w:rsidP="008F7A8D">
            <w:pPr>
              <w:autoSpaceDE w:val="0"/>
              <w:autoSpaceDN w:val="0"/>
              <w:adjustRightInd w:val="0"/>
              <w:spacing w:before="120" w:after="120"/>
              <w:rPr>
                <w:rFonts w:cs="Arial"/>
                <w:sz w:val="32"/>
                <w:szCs w:val="32"/>
              </w:rPr>
            </w:pPr>
            <w:r w:rsidRPr="003F5718">
              <w:rPr>
                <w:rFonts w:cs="Arial"/>
                <w:b/>
                <w:bCs/>
                <w:szCs w:val="22"/>
              </w:rPr>
              <w:t>Identifikační číslo</w:t>
            </w:r>
            <w:r w:rsidR="001973B7">
              <w:rPr>
                <w:rFonts w:cs="Arial"/>
                <w:b/>
                <w:bCs/>
                <w:szCs w:val="22"/>
              </w:rPr>
              <w:t>/Rodné číslo</w:t>
            </w:r>
          </w:p>
        </w:tc>
        <w:tc>
          <w:tcPr>
            <w:tcW w:w="3051" w:type="pct"/>
            <w:vAlign w:val="center"/>
          </w:tcPr>
          <w:p w14:paraId="54A6AA1D" w14:textId="77777777" w:rsidR="00D255FD" w:rsidRPr="003F5718" w:rsidRDefault="0099022A" w:rsidP="008F7A8D">
            <w:pPr>
              <w:autoSpaceDE w:val="0"/>
              <w:autoSpaceDN w:val="0"/>
              <w:adjustRightInd w:val="0"/>
              <w:rPr>
                <w:rFonts w:cs="Arial"/>
              </w:rPr>
            </w:pPr>
            <w:r w:rsidRPr="00195A4B">
              <w:rPr>
                <w:rFonts w:cs="Arial"/>
                <w:highlight w:val="yellow"/>
              </w:rPr>
              <w:t>….</w:t>
            </w:r>
          </w:p>
        </w:tc>
      </w:tr>
      <w:tr w:rsidR="00D255FD" w:rsidRPr="003F5718" w14:paraId="56374B30" w14:textId="77777777" w:rsidTr="001E4700">
        <w:trPr>
          <w:jc w:val="center"/>
        </w:trPr>
        <w:tc>
          <w:tcPr>
            <w:tcW w:w="1949" w:type="pct"/>
            <w:vAlign w:val="center"/>
          </w:tcPr>
          <w:p w14:paraId="55CABC8E" w14:textId="77777777" w:rsidR="00D255FD" w:rsidRPr="003F5718" w:rsidRDefault="00D255FD" w:rsidP="008F7A8D">
            <w:pPr>
              <w:autoSpaceDE w:val="0"/>
              <w:autoSpaceDN w:val="0"/>
              <w:adjustRightInd w:val="0"/>
              <w:spacing w:before="120" w:after="120"/>
              <w:rPr>
                <w:rFonts w:cs="Arial"/>
                <w:sz w:val="32"/>
                <w:szCs w:val="32"/>
              </w:rPr>
            </w:pPr>
            <w:r w:rsidRPr="003F5718">
              <w:rPr>
                <w:rFonts w:cs="Arial"/>
                <w:b/>
                <w:bCs/>
                <w:szCs w:val="22"/>
              </w:rPr>
              <w:t>Daňové identifikační číslo</w:t>
            </w:r>
          </w:p>
        </w:tc>
        <w:tc>
          <w:tcPr>
            <w:tcW w:w="3051" w:type="pct"/>
            <w:vAlign w:val="center"/>
          </w:tcPr>
          <w:p w14:paraId="5DB079A3" w14:textId="77777777" w:rsidR="00D255FD" w:rsidRPr="003F5718" w:rsidRDefault="00195A4B" w:rsidP="008F7A8D">
            <w:pPr>
              <w:autoSpaceDE w:val="0"/>
              <w:autoSpaceDN w:val="0"/>
              <w:adjustRightInd w:val="0"/>
              <w:rPr>
                <w:rFonts w:cs="Arial"/>
              </w:rPr>
            </w:pPr>
            <w:r w:rsidRPr="00195A4B">
              <w:rPr>
                <w:rFonts w:cs="Arial"/>
                <w:highlight w:val="yellow"/>
              </w:rPr>
              <w:t>….</w:t>
            </w:r>
          </w:p>
        </w:tc>
      </w:tr>
      <w:tr w:rsidR="00D255FD" w:rsidRPr="003F5718" w14:paraId="3ECDA124" w14:textId="77777777" w:rsidTr="001E4700">
        <w:trPr>
          <w:trHeight w:val="1018"/>
          <w:jc w:val="center"/>
        </w:trPr>
        <w:tc>
          <w:tcPr>
            <w:tcW w:w="1949" w:type="pct"/>
            <w:vAlign w:val="center"/>
          </w:tcPr>
          <w:p w14:paraId="224C5CA3" w14:textId="77777777" w:rsidR="001973B7" w:rsidRPr="003F5718" w:rsidRDefault="001973B7" w:rsidP="001973B7">
            <w:pPr>
              <w:autoSpaceDE w:val="0"/>
              <w:autoSpaceDN w:val="0"/>
              <w:adjustRightInd w:val="0"/>
              <w:spacing w:before="120"/>
              <w:rPr>
                <w:rFonts w:cs="Arial"/>
                <w:b/>
                <w:bCs/>
              </w:rPr>
            </w:pPr>
            <w:r>
              <w:rPr>
                <w:rFonts w:cs="Arial"/>
                <w:b/>
                <w:bCs/>
                <w:szCs w:val="22"/>
              </w:rPr>
              <w:t>Kontaktní osoba</w:t>
            </w:r>
          </w:p>
          <w:p w14:paraId="668A97C7" w14:textId="77777777" w:rsidR="001973B7" w:rsidRPr="003F5718" w:rsidRDefault="001973B7" w:rsidP="001973B7">
            <w:pPr>
              <w:autoSpaceDE w:val="0"/>
              <w:autoSpaceDN w:val="0"/>
              <w:adjustRightInd w:val="0"/>
              <w:rPr>
                <w:rFonts w:cs="Arial"/>
                <w:sz w:val="18"/>
                <w:szCs w:val="18"/>
              </w:rPr>
            </w:pPr>
            <w:r w:rsidRPr="003F5718">
              <w:rPr>
                <w:rFonts w:cs="Arial"/>
                <w:sz w:val="18"/>
                <w:szCs w:val="18"/>
              </w:rPr>
              <w:t>(</w:t>
            </w:r>
            <w:r>
              <w:rPr>
                <w:rFonts w:cs="Arial"/>
                <w:sz w:val="18"/>
                <w:szCs w:val="18"/>
              </w:rPr>
              <w:t>včetně kontaktních údajů</w:t>
            </w:r>
            <w:r w:rsidRPr="003F5718">
              <w:rPr>
                <w:rFonts w:cs="Arial"/>
                <w:sz w:val="18"/>
                <w:szCs w:val="18"/>
              </w:rPr>
              <w:t>)</w:t>
            </w:r>
          </w:p>
          <w:p w14:paraId="6DEDA0D4" w14:textId="77777777" w:rsidR="001973B7" w:rsidRPr="001973B7" w:rsidRDefault="001973B7" w:rsidP="00F43EDC">
            <w:pPr>
              <w:autoSpaceDE w:val="0"/>
              <w:autoSpaceDN w:val="0"/>
              <w:adjustRightInd w:val="0"/>
              <w:spacing w:after="120"/>
              <w:rPr>
                <w:rFonts w:cs="Arial"/>
                <w:sz w:val="18"/>
                <w:szCs w:val="18"/>
              </w:rPr>
            </w:pPr>
          </w:p>
        </w:tc>
        <w:tc>
          <w:tcPr>
            <w:tcW w:w="3051" w:type="pct"/>
            <w:vAlign w:val="center"/>
          </w:tcPr>
          <w:p w14:paraId="503FE8AA" w14:textId="77777777" w:rsidR="00D255FD" w:rsidRPr="003F5718" w:rsidRDefault="0099022A" w:rsidP="008F7A8D">
            <w:pPr>
              <w:autoSpaceDE w:val="0"/>
              <w:autoSpaceDN w:val="0"/>
              <w:adjustRightInd w:val="0"/>
              <w:rPr>
                <w:rFonts w:cs="Arial"/>
              </w:rPr>
            </w:pPr>
            <w:r w:rsidRPr="00195A4B">
              <w:rPr>
                <w:rFonts w:cs="Arial"/>
                <w:highlight w:val="yellow"/>
              </w:rPr>
              <w:t>….</w:t>
            </w:r>
          </w:p>
        </w:tc>
      </w:tr>
    </w:tbl>
    <w:p w14:paraId="71ABC4AE" w14:textId="77777777" w:rsidR="00D255FD" w:rsidRPr="003F5718" w:rsidRDefault="00D255FD" w:rsidP="00D255FD">
      <w:pPr>
        <w:autoSpaceDE w:val="0"/>
        <w:autoSpaceDN w:val="0"/>
        <w:adjustRightInd w:val="0"/>
        <w:jc w:val="center"/>
        <w:rPr>
          <w:rFonts w:cs="Arial"/>
          <w:szCs w:val="22"/>
        </w:rPr>
      </w:pPr>
    </w:p>
    <w:p w14:paraId="65A548E9" w14:textId="77777777" w:rsidR="00273769" w:rsidRDefault="007968C9" w:rsidP="00273769">
      <w:pPr>
        <w:autoSpaceDE w:val="0"/>
        <w:autoSpaceDN w:val="0"/>
        <w:adjustRightInd w:val="0"/>
        <w:spacing w:before="120" w:after="240"/>
        <w:ind w:left="142"/>
        <w:rPr>
          <w:rFonts w:cs="Arial"/>
          <w:b/>
          <w:szCs w:val="28"/>
        </w:rPr>
      </w:pPr>
      <w:r>
        <w:rPr>
          <w:rFonts w:cs="Arial"/>
          <w:b/>
          <w:szCs w:val="28"/>
        </w:rPr>
        <w:t>D</w:t>
      </w:r>
      <w:r w:rsidR="00273769">
        <w:rPr>
          <w:rFonts w:cs="Arial"/>
          <w:b/>
          <w:szCs w:val="28"/>
        </w:rPr>
        <w:t>ílčí kritéria ekonomické výhodnosti:</w:t>
      </w:r>
    </w:p>
    <w:tbl>
      <w:tblPr>
        <w:tblStyle w:val="Mkatabulky"/>
        <w:tblW w:w="9776" w:type="dxa"/>
        <w:tblLook w:val="04A0" w:firstRow="1" w:lastRow="0" w:firstColumn="1" w:lastColumn="0" w:noHBand="0" w:noVBand="1"/>
      </w:tblPr>
      <w:tblGrid>
        <w:gridCol w:w="4106"/>
        <w:gridCol w:w="5670"/>
      </w:tblGrid>
      <w:tr w:rsidR="00273769" w14:paraId="21EC06C9" w14:textId="77777777" w:rsidTr="00273769">
        <w:trPr>
          <w:trHeight w:val="284"/>
          <w:tblHeader/>
        </w:trPr>
        <w:tc>
          <w:tcPr>
            <w:tcW w:w="9776" w:type="dxa"/>
            <w:gridSpan w:val="2"/>
            <w:tcBorders>
              <w:top w:val="single" w:sz="4" w:space="0" w:color="auto"/>
              <w:left w:val="single" w:sz="4" w:space="0" w:color="auto"/>
              <w:bottom w:val="single" w:sz="4" w:space="0" w:color="auto"/>
              <w:right w:val="single" w:sz="4" w:space="0" w:color="auto"/>
            </w:tcBorders>
            <w:hideMark/>
          </w:tcPr>
          <w:p w14:paraId="10EAFCAC" w14:textId="77777777" w:rsidR="00273769" w:rsidRPr="007968C9" w:rsidRDefault="00793139">
            <w:pPr>
              <w:autoSpaceDE w:val="0"/>
              <w:autoSpaceDN w:val="0"/>
              <w:adjustRightInd w:val="0"/>
              <w:jc w:val="center"/>
              <w:rPr>
                <w:rFonts w:cs="Arial"/>
                <w:b/>
                <w:szCs w:val="22"/>
              </w:rPr>
            </w:pPr>
            <w:r>
              <w:rPr>
                <w:rFonts w:cs="Arial"/>
                <w:b/>
                <w:szCs w:val="22"/>
              </w:rPr>
              <w:t xml:space="preserve">DODÁNÍ </w:t>
            </w:r>
            <w:r w:rsidRPr="007968C9">
              <w:rPr>
                <w:rFonts w:cs="Arial"/>
                <w:b/>
                <w:szCs w:val="22"/>
              </w:rPr>
              <w:t>SOM</w:t>
            </w:r>
          </w:p>
        </w:tc>
      </w:tr>
      <w:tr w:rsidR="00273769" w14:paraId="7A7AFBA2" w14:textId="77777777" w:rsidTr="007968C9">
        <w:trPr>
          <w:trHeight w:val="260"/>
          <w:tblHeader/>
        </w:trPr>
        <w:tc>
          <w:tcPr>
            <w:tcW w:w="4106" w:type="dxa"/>
            <w:tcBorders>
              <w:top w:val="single" w:sz="4" w:space="0" w:color="auto"/>
              <w:left w:val="single" w:sz="4" w:space="0" w:color="auto"/>
              <w:bottom w:val="single" w:sz="4" w:space="0" w:color="auto"/>
              <w:right w:val="single" w:sz="4" w:space="0" w:color="auto"/>
            </w:tcBorders>
          </w:tcPr>
          <w:p w14:paraId="76CD1E9D" w14:textId="77777777" w:rsidR="00273769" w:rsidRDefault="00273769">
            <w:pPr>
              <w:autoSpaceDE w:val="0"/>
              <w:autoSpaceDN w:val="0"/>
              <w:adjustRightInd w:val="0"/>
              <w:rPr>
                <w:rFonts w:cs="Arial"/>
                <w:szCs w:val="22"/>
              </w:rPr>
            </w:pPr>
          </w:p>
        </w:tc>
        <w:tc>
          <w:tcPr>
            <w:tcW w:w="5670" w:type="dxa"/>
            <w:tcBorders>
              <w:top w:val="single" w:sz="4" w:space="0" w:color="auto"/>
              <w:left w:val="single" w:sz="4" w:space="0" w:color="auto"/>
              <w:bottom w:val="single" w:sz="4" w:space="0" w:color="auto"/>
              <w:right w:val="single" w:sz="4" w:space="0" w:color="auto"/>
            </w:tcBorders>
            <w:hideMark/>
          </w:tcPr>
          <w:p w14:paraId="361C65D2" w14:textId="77777777" w:rsidR="00273769" w:rsidRDefault="00273769">
            <w:pPr>
              <w:autoSpaceDE w:val="0"/>
              <w:autoSpaceDN w:val="0"/>
              <w:adjustRightInd w:val="0"/>
              <w:jc w:val="center"/>
              <w:rPr>
                <w:rFonts w:cs="Arial"/>
                <w:szCs w:val="22"/>
              </w:rPr>
            </w:pPr>
            <w:r>
              <w:rPr>
                <w:rFonts w:cs="Arial"/>
                <w:b/>
                <w:szCs w:val="22"/>
              </w:rPr>
              <w:t>CENA v KČ</w:t>
            </w:r>
          </w:p>
        </w:tc>
      </w:tr>
      <w:tr w:rsidR="00273769" w14:paraId="2B6F7EB6"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5B146797" w14:textId="77777777" w:rsidR="00273769" w:rsidRDefault="00273769">
            <w:pPr>
              <w:autoSpaceDE w:val="0"/>
              <w:autoSpaceDN w:val="0"/>
              <w:adjustRightInd w:val="0"/>
              <w:rPr>
                <w:rFonts w:cs="Arial"/>
                <w:szCs w:val="22"/>
              </w:rPr>
            </w:pPr>
            <w:r>
              <w:rPr>
                <w:rFonts w:cs="Arial"/>
                <w:szCs w:val="22"/>
              </w:rPr>
              <w:t>1 t</w:t>
            </w:r>
            <w:r w:rsidR="007968C9">
              <w:rPr>
                <w:rFonts w:cs="Arial"/>
                <w:szCs w:val="22"/>
              </w:rPr>
              <w:t>una</w:t>
            </w:r>
            <w:r>
              <w:rPr>
                <w:rFonts w:cs="Arial"/>
                <w:szCs w:val="22"/>
              </w:rPr>
              <w:t xml:space="preserve"> bez DPH</w:t>
            </w:r>
          </w:p>
        </w:tc>
        <w:tc>
          <w:tcPr>
            <w:tcW w:w="5670" w:type="dxa"/>
            <w:tcBorders>
              <w:top w:val="single" w:sz="4" w:space="0" w:color="auto"/>
              <w:left w:val="single" w:sz="4" w:space="0" w:color="auto"/>
              <w:bottom w:val="single" w:sz="4" w:space="0" w:color="auto"/>
              <w:right w:val="single" w:sz="4" w:space="0" w:color="auto"/>
            </w:tcBorders>
            <w:hideMark/>
          </w:tcPr>
          <w:p w14:paraId="38D701DE" w14:textId="77777777" w:rsidR="00273769" w:rsidRDefault="00273769">
            <w:pPr>
              <w:autoSpaceDE w:val="0"/>
              <w:autoSpaceDN w:val="0"/>
              <w:adjustRightInd w:val="0"/>
              <w:jc w:val="center"/>
              <w:rPr>
                <w:rFonts w:cs="Arial"/>
                <w:szCs w:val="22"/>
              </w:rPr>
            </w:pPr>
            <w:r>
              <w:rPr>
                <w:rFonts w:cs="Arial"/>
                <w:szCs w:val="22"/>
                <w:highlight w:val="yellow"/>
              </w:rPr>
              <w:t>………………………</w:t>
            </w:r>
          </w:p>
        </w:tc>
      </w:tr>
      <w:tr w:rsidR="00273769" w14:paraId="79ACC5C2"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6F5CD685" w14:textId="77777777" w:rsidR="00273769" w:rsidRDefault="007968C9">
            <w:pPr>
              <w:autoSpaceDE w:val="0"/>
              <w:autoSpaceDN w:val="0"/>
              <w:adjustRightInd w:val="0"/>
              <w:rPr>
                <w:rFonts w:cs="Arial"/>
                <w:szCs w:val="22"/>
              </w:rPr>
            </w:pPr>
            <w:r>
              <w:rPr>
                <w:rFonts w:cs="Arial"/>
                <w:szCs w:val="22"/>
              </w:rPr>
              <w:t>1</w:t>
            </w:r>
            <w:r w:rsidR="00273769">
              <w:rPr>
                <w:rFonts w:cs="Arial"/>
                <w:szCs w:val="22"/>
              </w:rPr>
              <w:t>50 t</w:t>
            </w:r>
            <w:r>
              <w:rPr>
                <w:rFonts w:cs="Arial"/>
                <w:szCs w:val="22"/>
              </w:rPr>
              <w:t>un</w:t>
            </w:r>
            <w:r w:rsidR="00273769">
              <w:rPr>
                <w:rFonts w:cs="Arial"/>
                <w:szCs w:val="22"/>
              </w:rPr>
              <w:t xml:space="preserve"> bez DPH </w:t>
            </w:r>
          </w:p>
        </w:tc>
        <w:tc>
          <w:tcPr>
            <w:tcW w:w="5670" w:type="dxa"/>
            <w:tcBorders>
              <w:top w:val="single" w:sz="4" w:space="0" w:color="auto"/>
              <w:left w:val="single" w:sz="4" w:space="0" w:color="auto"/>
              <w:bottom w:val="single" w:sz="4" w:space="0" w:color="auto"/>
              <w:right w:val="single" w:sz="4" w:space="0" w:color="auto"/>
            </w:tcBorders>
            <w:hideMark/>
          </w:tcPr>
          <w:p w14:paraId="579E9451" w14:textId="77777777" w:rsidR="00273769" w:rsidRDefault="00273769">
            <w:pPr>
              <w:autoSpaceDE w:val="0"/>
              <w:autoSpaceDN w:val="0"/>
              <w:adjustRightInd w:val="0"/>
              <w:jc w:val="center"/>
              <w:rPr>
                <w:rFonts w:cs="Arial"/>
                <w:szCs w:val="22"/>
              </w:rPr>
            </w:pPr>
            <w:r>
              <w:rPr>
                <w:rFonts w:cs="Arial"/>
                <w:szCs w:val="22"/>
                <w:highlight w:val="yellow"/>
              </w:rPr>
              <w:t>………………………</w:t>
            </w:r>
          </w:p>
        </w:tc>
      </w:tr>
      <w:tr w:rsidR="00273769" w14:paraId="6E7EADE8"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742B979D" w14:textId="77777777" w:rsidR="00273769" w:rsidRDefault="007968C9">
            <w:pPr>
              <w:autoSpaceDE w:val="0"/>
              <w:autoSpaceDN w:val="0"/>
              <w:adjustRightInd w:val="0"/>
              <w:rPr>
                <w:rFonts w:cs="Arial"/>
                <w:szCs w:val="22"/>
              </w:rPr>
            </w:pPr>
            <w:r>
              <w:rPr>
                <w:rFonts w:cs="Arial"/>
                <w:szCs w:val="22"/>
              </w:rPr>
              <w:t>1</w:t>
            </w:r>
            <w:r w:rsidR="00273769">
              <w:rPr>
                <w:rFonts w:cs="Arial"/>
                <w:szCs w:val="22"/>
              </w:rPr>
              <w:t>50 t</w:t>
            </w:r>
            <w:r>
              <w:rPr>
                <w:rFonts w:cs="Arial"/>
                <w:szCs w:val="22"/>
              </w:rPr>
              <w:t>un</w:t>
            </w:r>
            <w:r w:rsidR="00273769">
              <w:rPr>
                <w:rFonts w:cs="Arial"/>
                <w:szCs w:val="22"/>
              </w:rPr>
              <w:t xml:space="preserve"> výše  DPH </w:t>
            </w:r>
          </w:p>
        </w:tc>
        <w:tc>
          <w:tcPr>
            <w:tcW w:w="5670" w:type="dxa"/>
            <w:tcBorders>
              <w:top w:val="single" w:sz="4" w:space="0" w:color="auto"/>
              <w:left w:val="single" w:sz="4" w:space="0" w:color="auto"/>
              <w:bottom w:val="single" w:sz="4" w:space="0" w:color="auto"/>
              <w:right w:val="single" w:sz="4" w:space="0" w:color="auto"/>
            </w:tcBorders>
            <w:hideMark/>
          </w:tcPr>
          <w:p w14:paraId="476450DB" w14:textId="77777777" w:rsidR="00273769" w:rsidRDefault="00273769">
            <w:pPr>
              <w:autoSpaceDE w:val="0"/>
              <w:autoSpaceDN w:val="0"/>
              <w:adjustRightInd w:val="0"/>
              <w:jc w:val="center"/>
              <w:rPr>
                <w:rFonts w:cs="Arial"/>
                <w:szCs w:val="22"/>
              </w:rPr>
            </w:pPr>
            <w:r>
              <w:rPr>
                <w:rFonts w:cs="Arial"/>
                <w:szCs w:val="22"/>
                <w:highlight w:val="yellow"/>
              </w:rPr>
              <w:t>………………………</w:t>
            </w:r>
          </w:p>
        </w:tc>
      </w:tr>
      <w:tr w:rsidR="00273769" w14:paraId="6C7DEFD5"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0CE2A102" w14:textId="77777777" w:rsidR="00273769" w:rsidRDefault="007968C9" w:rsidP="007968C9">
            <w:pPr>
              <w:autoSpaceDE w:val="0"/>
              <w:autoSpaceDN w:val="0"/>
              <w:adjustRightInd w:val="0"/>
              <w:rPr>
                <w:rFonts w:cs="Arial"/>
                <w:szCs w:val="22"/>
              </w:rPr>
            </w:pPr>
            <w:r>
              <w:rPr>
                <w:rFonts w:cs="Arial"/>
                <w:szCs w:val="22"/>
              </w:rPr>
              <w:t>1</w:t>
            </w:r>
            <w:r w:rsidR="00273769">
              <w:rPr>
                <w:rFonts w:cs="Arial"/>
                <w:szCs w:val="22"/>
              </w:rPr>
              <w:t>50 t</w:t>
            </w:r>
            <w:r>
              <w:rPr>
                <w:rFonts w:cs="Arial"/>
                <w:szCs w:val="22"/>
              </w:rPr>
              <w:t>un</w:t>
            </w:r>
            <w:r w:rsidR="00273769">
              <w:rPr>
                <w:rFonts w:cs="Arial"/>
                <w:szCs w:val="22"/>
              </w:rPr>
              <w:t xml:space="preserve"> </w:t>
            </w:r>
            <w:r>
              <w:rPr>
                <w:rFonts w:cs="Arial"/>
                <w:szCs w:val="22"/>
              </w:rPr>
              <w:t>včetně</w:t>
            </w:r>
            <w:r w:rsidR="00273769">
              <w:rPr>
                <w:rFonts w:cs="Arial"/>
                <w:szCs w:val="22"/>
              </w:rPr>
              <w:t> DPH</w:t>
            </w:r>
          </w:p>
        </w:tc>
        <w:tc>
          <w:tcPr>
            <w:tcW w:w="5670" w:type="dxa"/>
            <w:tcBorders>
              <w:top w:val="single" w:sz="4" w:space="0" w:color="auto"/>
              <w:left w:val="single" w:sz="4" w:space="0" w:color="auto"/>
              <w:bottom w:val="single" w:sz="4" w:space="0" w:color="auto"/>
              <w:right w:val="single" w:sz="4" w:space="0" w:color="auto"/>
            </w:tcBorders>
            <w:hideMark/>
          </w:tcPr>
          <w:p w14:paraId="6D4789CA" w14:textId="77777777" w:rsidR="00273769" w:rsidRDefault="00273769">
            <w:pPr>
              <w:autoSpaceDE w:val="0"/>
              <w:autoSpaceDN w:val="0"/>
              <w:adjustRightInd w:val="0"/>
              <w:jc w:val="center"/>
              <w:rPr>
                <w:rFonts w:cs="Arial"/>
                <w:szCs w:val="22"/>
              </w:rPr>
            </w:pPr>
            <w:r>
              <w:rPr>
                <w:rFonts w:cs="Arial"/>
                <w:szCs w:val="22"/>
                <w:highlight w:val="yellow"/>
              </w:rPr>
              <w:t>………………………</w:t>
            </w:r>
          </w:p>
        </w:tc>
      </w:tr>
      <w:tr w:rsidR="00273769" w14:paraId="1E59AF80" w14:textId="77777777" w:rsidTr="00273769">
        <w:trPr>
          <w:trHeight w:val="284"/>
          <w:tblHeader/>
        </w:trPr>
        <w:tc>
          <w:tcPr>
            <w:tcW w:w="9776" w:type="dxa"/>
            <w:gridSpan w:val="2"/>
            <w:tcBorders>
              <w:top w:val="single" w:sz="4" w:space="0" w:color="auto"/>
              <w:left w:val="nil"/>
              <w:bottom w:val="single" w:sz="4" w:space="0" w:color="auto"/>
              <w:right w:val="nil"/>
            </w:tcBorders>
          </w:tcPr>
          <w:p w14:paraId="3666BC7C" w14:textId="77777777" w:rsidR="00273769" w:rsidRDefault="00273769">
            <w:pPr>
              <w:autoSpaceDE w:val="0"/>
              <w:autoSpaceDN w:val="0"/>
              <w:adjustRightInd w:val="0"/>
              <w:rPr>
                <w:rFonts w:cs="Arial"/>
                <w:szCs w:val="22"/>
              </w:rPr>
            </w:pPr>
          </w:p>
        </w:tc>
      </w:tr>
      <w:tr w:rsidR="00273769" w14:paraId="4DD000B9" w14:textId="77777777" w:rsidTr="00273769">
        <w:trPr>
          <w:trHeight w:val="284"/>
          <w:tblHeader/>
        </w:trPr>
        <w:tc>
          <w:tcPr>
            <w:tcW w:w="9776" w:type="dxa"/>
            <w:gridSpan w:val="2"/>
            <w:tcBorders>
              <w:top w:val="single" w:sz="4" w:space="0" w:color="auto"/>
              <w:left w:val="single" w:sz="4" w:space="0" w:color="auto"/>
              <w:bottom w:val="single" w:sz="4" w:space="0" w:color="auto"/>
              <w:right w:val="single" w:sz="4" w:space="0" w:color="auto"/>
            </w:tcBorders>
            <w:hideMark/>
          </w:tcPr>
          <w:p w14:paraId="71AE7BCB" w14:textId="77777777" w:rsidR="00273769" w:rsidRDefault="00273769">
            <w:pPr>
              <w:autoSpaceDE w:val="0"/>
              <w:autoSpaceDN w:val="0"/>
              <w:adjustRightInd w:val="0"/>
              <w:jc w:val="center"/>
              <w:rPr>
                <w:rFonts w:cs="Arial"/>
                <w:szCs w:val="22"/>
              </w:rPr>
            </w:pPr>
            <w:r>
              <w:rPr>
                <w:rFonts w:cs="Arial"/>
                <w:b/>
                <w:szCs w:val="22"/>
              </w:rPr>
              <w:t>OCHRAŇOVÁNÍ</w:t>
            </w:r>
            <w:r w:rsidR="00793139">
              <w:rPr>
                <w:rFonts w:cs="Arial"/>
                <w:b/>
                <w:szCs w:val="22"/>
              </w:rPr>
              <w:t xml:space="preserve"> SOM</w:t>
            </w:r>
          </w:p>
        </w:tc>
      </w:tr>
      <w:tr w:rsidR="00273769" w14:paraId="7557F123"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tcPr>
          <w:p w14:paraId="3FB89B4A" w14:textId="77777777" w:rsidR="00273769" w:rsidRDefault="00273769">
            <w:pPr>
              <w:autoSpaceDE w:val="0"/>
              <w:autoSpaceDN w:val="0"/>
              <w:adjustRightInd w:val="0"/>
              <w:jc w:val="center"/>
              <w:rPr>
                <w:rFonts w:cs="Arial"/>
                <w:szCs w:val="22"/>
              </w:rPr>
            </w:pPr>
          </w:p>
        </w:tc>
        <w:tc>
          <w:tcPr>
            <w:tcW w:w="5670" w:type="dxa"/>
            <w:tcBorders>
              <w:top w:val="single" w:sz="4" w:space="0" w:color="auto"/>
              <w:left w:val="single" w:sz="4" w:space="0" w:color="auto"/>
              <w:bottom w:val="single" w:sz="4" w:space="0" w:color="auto"/>
              <w:right w:val="single" w:sz="4" w:space="0" w:color="auto"/>
            </w:tcBorders>
          </w:tcPr>
          <w:p w14:paraId="282A36CF" w14:textId="77777777" w:rsidR="00273769" w:rsidRDefault="00273769">
            <w:pPr>
              <w:autoSpaceDE w:val="0"/>
              <w:autoSpaceDN w:val="0"/>
              <w:adjustRightInd w:val="0"/>
              <w:jc w:val="center"/>
              <w:rPr>
                <w:rFonts w:cs="Arial"/>
                <w:b/>
                <w:szCs w:val="22"/>
              </w:rPr>
            </w:pPr>
            <w:r>
              <w:rPr>
                <w:rFonts w:cs="Arial"/>
                <w:b/>
                <w:szCs w:val="22"/>
              </w:rPr>
              <w:t>CENA v KČ</w:t>
            </w:r>
          </w:p>
          <w:p w14:paraId="76855D44" w14:textId="77777777" w:rsidR="00273769" w:rsidRDefault="00273769">
            <w:pPr>
              <w:autoSpaceDE w:val="0"/>
              <w:autoSpaceDN w:val="0"/>
              <w:adjustRightInd w:val="0"/>
              <w:jc w:val="center"/>
              <w:rPr>
                <w:rFonts w:cs="Arial"/>
                <w:szCs w:val="22"/>
              </w:rPr>
            </w:pPr>
          </w:p>
        </w:tc>
      </w:tr>
      <w:tr w:rsidR="00273769" w14:paraId="11096910"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49CABA3C" w14:textId="77777777" w:rsidR="00273769" w:rsidRDefault="00273769">
            <w:pPr>
              <w:autoSpaceDE w:val="0"/>
              <w:autoSpaceDN w:val="0"/>
              <w:adjustRightInd w:val="0"/>
              <w:rPr>
                <w:rFonts w:cs="Arial"/>
                <w:szCs w:val="22"/>
              </w:rPr>
            </w:pPr>
            <w:r>
              <w:rPr>
                <w:rFonts w:cs="Arial"/>
                <w:szCs w:val="22"/>
              </w:rPr>
              <w:t>1 t</w:t>
            </w:r>
            <w:r w:rsidR="007968C9">
              <w:rPr>
                <w:rFonts w:cs="Arial"/>
                <w:szCs w:val="22"/>
              </w:rPr>
              <w:t>una</w:t>
            </w:r>
            <w:r>
              <w:rPr>
                <w:rFonts w:cs="Arial"/>
                <w:szCs w:val="22"/>
              </w:rPr>
              <w:t xml:space="preserve"> bez DPH/</w:t>
            </w:r>
            <w:r w:rsidR="007968C9">
              <w:rPr>
                <w:rFonts w:cs="Arial"/>
                <w:szCs w:val="22"/>
              </w:rPr>
              <w:t xml:space="preserve">1 </w:t>
            </w:r>
            <w:r>
              <w:rPr>
                <w:rFonts w:cs="Arial"/>
                <w:szCs w:val="22"/>
              </w:rPr>
              <w:t>měsíc</w:t>
            </w:r>
          </w:p>
        </w:tc>
        <w:tc>
          <w:tcPr>
            <w:tcW w:w="5670" w:type="dxa"/>
            <w:tcBorders>
              <w:top w:val="single" w:sz="4" w:space="0" w:color="auto"/>
              <w:left w:val="single" w:sz="4" w:space="0" w:color="auto"/>
              <w:bottom w:val="single" w:sz="4" w:space="0" w:color="auto"/>
              <w:right w:val="single" w:sz="4" w:space="0" w:color="auto"/>
            </w:tcBorders>
            <w:hideMark/>
          </w:tcPr>
          <w:p w14:paraId="015766A5" w14:textId="77777777" w:rsidR="00273769" w:rsidRDefault="00273769">
            <w:pPr>
              <w:autoSpaceDE w:val="0"/>
              <w:autoSpaceDN w:val="0"/>
              <w:adjustRightInd w:val="0"/>
              <w:jc w:val="center"/>
              <w:rPr>
                <w:rFonts w:cs="Arial"/>
                <w:szCs w:val="22"/>
              </w:rPr>
            </w:pPr>
            <w:r>
              <w:rPr>
                <w:rFonts w:cs="Arial"/>
                <w:szCs w:val="22"/>
                <w:highlight w:val="yellow"/>
              </w:rPr>
              <w:t>………………………</w:t>
            </w:r>
          </w:p>
        </w:tc>
      </w:tr>
      <w:tr w:rsidR="00273769" w14:paraId="2AA9B72A"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3110493B" w14:textId="77777777" w:rsidR="00273769" w:rsidRDefault="007968C9">
            <w:pPr>
              <w:autoSpaceDE w:val="0"/>
              <w:autoSpaceDN w:val="0"/>
              <w:adjustRightInd w:val="0"/>
              <w:rPr>
                <w:rFonts w:cs="Arial"/>
                <w:szCs w:val="22"/>
              </w:rPr>
            </w:pPr>
            <w:r>
              <w:rPr>
                <w:rFonts w:cs="Arial"/>
                <w:szCs w:val="22"/>
              </w:rPr>
              <w:t>1</w:t>
            </w:r>
            <w:r w:rsidR="00273769">
              <w:rPr>
                <w:rFonts w:cs="Arial"/>
                <w:szCs w:val="22"/>
              </w:rPr>
              <w:t>50 t</w:t>
            </w:r>
            <w:r w:rsidR="000C52B3">
              <w:rPr>
                <w:rFonts w:cs="Arial"/>
                <w:szCs w:val="22"/>
              </w:rPr>
              <w:t>un</w:t>
            </w:r>
            <w:r w:rsidR="00273769">
              <w:rPr>
                <w:rFonts w:cs="Arial"/>
                <w:szCs w:val="22"/>
              </w:rPr>
              <w:t xml:space="preserve"> bez DPH/48 měsíců</w:t>
            </w:r>
          </w:p>
        </w:tc>
        <w:tc>
          <w:tcPr>
            <w:tcW w:w="5670" w:type="dxa"/>
            <w:tcBorders>
              <w:top w:val="single" w:sz="4" w:space="0" w:color="auto"/>
              <w:left w:val="single" w:sz="4" w:space="0" w:color="auto"/>
              <w:bottom w:val="single" w:sz="4" w:space="0" w:color="auto"/>
              <w:right w:val="single" w:sz="4" w:space="0" w:color="auto"/>
            </w:tcBorders>
            <w:hideMark/>
          </w:tcPr>
          <w:p w14:paraId="58D6272C" w14:textId="77777777" w:rsidR="00273769" w:rsidRDefault="00273769">
            <w:pPr>
              <w:autoSpaceDE w:val="0"/>
              <w:autoSpaceDN w:val="0"/>
              <w:adjustRightInd w:val="0"/>
              <w:jc w:val="center"/>
              <w:rPr>
                <w:rFonts w:cs="Arial"/>
                <w:szCs w:val="22"/>
              </w:rPr>
            </w:pPr>
            <w:r>
              <w:rPr>
                <w:rFonts w:cs="Arial"/>
                <w:szCs w:val="22"/>
                <w:highlight w:val="yellow"/>
              </w:rPr>
              <w:t>………………………</w:t>
            </w:r>
          </w:p>
        </w:tc>
      </w:tr>
      <w:tr w:rsidR="00273769" w14:paraId="525677F0"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4BE47EE7" w14:textId="77777777" w:rsidR="00273769" w:rsidRDefault="007968C9">
            <w:pPr>
              <w:autoSpaceDE w:val="0"/>
              <w:autoSpaceDN w:val="0"/>
              <w:adjustRightInd w:val="0"/>
              <w:rPr>
                <w:rFonts w:cs="Arial"/>
                <w:szCs w:val="22"/>
              </w:rPr>
            </w:pPr>
            <w:r>
              <w:rPr>
                <w:rFonts w:cs="Arial"/>
                <w:szCs w:val="22"/>
              </w:rPr>
              <w:t>1</w:t>
            </w:r>
            <w:r w:rsidR="00273769">
              <w:rPr>
                <w:rFonts w:cs="Arial"/>
                <w:szCs w:val="22"/>
              </w:rPr>
              <w:t>50 t</w:t>
            </w:r>
            <w:r w:rsidR="000C52B3">
              <w:rPr>
                <w:rFonts w:cs="Arial"/>
                <w:szCs w:val="22"/>
              </w:rPr>
              <w:t>un</w:t>
            </w:r>
            <w:r w:rsidR="00273769">
              <w:rPr>
                <w:rFonts w:cs="Arial"/>
                <w:szCs w:val="22"/>
              </w:rPr>
              <w:t xml:space="preserve"> výše DPH/48 měsíců</w:t>
            </w:r>
          </w:p>
        </w:tc>
        <w:tc>
          <w:tcPr>
            <w:tcW w:w="5670" w:type="dxa"/>
            <w:tcBorders>
              <w:top w:val="single" w:sz="4" w:space="0" w:color="auto"/>
              <w:left w:val="single" w:sz="4" w:space="0" w:color="auto"/>
              <w:bottom w:val="single" w:sz="4" w:space="0" w:color="auto"/>
              <w:right w:val="single" w:sz="4" w:space="0" w:color="auto"/>
            </w:tcBorders>
            <w:hideMark/>
          </w:tcPr>
          <w:p w14:paraId="17E54A0C" w14:textId="77777777" w:rsidR="00273769" w:rsidRDefault="00273769">
            <w:pPr>
              <w:autoSpaceDE w:val="0"/>
              <w:autoSpaceDN w:val="0"/>
              <w:adjustRightInd w:val="0"/>
              <w:jc w:val="center"/>
              <w:rPr>
                <w:rFonts w:cs="Arial"/>
                <w:szCs w:val="22"/>
              </w:rPr>
            </w:pPr>
            <w:r>
              <w:rPr>
                <w:rFonts w:cs="Arial"/>
                <w:szCs w:val="22"/>
                <w:highlight w:val="yellow"/>
              </w:rPr>
              <w:t>………………………</w:t>
            </w:r>
          </w:p>
        </w:tc>
      </w:tr>
      <w:tr w:rsidR="00273769" w14:paraId="669EC098" w14:textId="77777777" w:rsidTr="00273769">
        <w:trPr>
          <w:trHeight w:hRule="exact" w:val="284"/>
          <w:tblHeader/>
        </w:trPr>
        <w:tc>
          <w:tcPr>
            <w:tcW w:w="4106" w:type="dxa"/>
            <w:tcBorders>
              <w:top w:val="single" w:sz="4" w:space="0" w:color="auto"/>
              <w:left w:val="single" w:sz="4" w:space="0" w:color="auto"/>
              <w:bottom w:val="single" w:sz="4" w:space="0" w:color="auto"/>
              <w:right w:val="single" w:sz="4" w:space="0" w:color="auto"/>
            </w:tcBorders>
            <w:hideMark/>
          </w:tcPr>
          <w:p w14:paraId="5A441A43" w14:textId="2B551908" w:rsidR="00273769" w:rsidRDefault="007968C9" w:rsidP="000C52B3">
            <w:pPr>
              <w:autoSpaceDE w:val="0"/>
              <w:autoSpaceDN w:val="0"/>
              <w:adjustRightInd w:val="0"/>
              <w:rPr>
                <w:rFonts w:cs="Arial"/>
                <w:szCs w:val="22"/>
              </w:rPr>
            </w:pPr>
            <w:r>
              <w:rPr>
                <w:rFonts w:cs="Arial"/>
                <w:szCs w:val="22"/>
              </w:rPr>
              <w:t>1</w:t>
            </w:r>
            <w:r w:rsidR="00273769">
              <w:rPr>
                <w:rFonts w:cs="Arial"/>
                <w:szCs w:val="22"/>
              </w:rPr>
              <w:t>50 t</w:t>
            </w:r>
            <w:r w:rsidR="000C52B3">
              <w:rPr>
                <w:rFonts w:cs="Arial"/>
                <w:szCs w:val="22"/>
              </w:rPr>
              <w:t>un</w:t>
            </w:r>
            <w:r w:rsidR="00273769">
              <w:rPr>
                <w:rFonts w:cs="Arial"/>
                <w:szCs w:val="22"/>
              </w:rPr>
              <w:t xml:space="preserve"> </w:t>
            </w:r>
            <w:r w:rsidR="000C52B3">
              <w:rPr>
                <w:rFonts w:cs="Arial"/>
                <w:szCs w:val="22"/>
              </w:rPr>
              <w:t>včetně</w:t>
            </w:r>
            <w:r w:rsidR="00273769">
              <w:rPr>
                <w:rFonts w:cs="Arial"/>
                <w:szCs w:val="22"/>
              </w:rPr>
              <w:t xml:space="preserve"> DPH</w:t>
            </w:r>
            <w:r w:rsidR="00DA5614">
              <w:rPr>
                <w:rFonts w:cs="Arial"/>
                <w:szCs w:val="22"/>
              </w:rPr>
              <w:t>/48 měsíců</w:t>
            </w:r>
          </w:p>
        </w:tc>
        <w:tc>
          <w:tcPr>
            <w:tcW w:w="5670" w:type="dxa"/>
            <w:tcBorders>
              <w:top w:val="single" w:sz="4" w:space="0" w:color="auto"/>
              <w:left w:val="single" w:sz="4" w:space="0" w:color="auto"/>
              <w:bottom w:val="single" w:sz="4" w:space="0" w:color="auto"/>
              <w:right w:val="single" w:sz="4" w:space="0" w:color="auto"/>
            </w:tcBorders>
            <w:hideMark/>
          </w:tcPr>
          <w:p w14:paraId="01B061A6" w14:textId="77777777" w:rsidR="00273769" w:rsidRDefault="00273769">
            <w:pPr>
              <w:autoSpaceDE w:val="0"/>
              <w:autoSpaceDN w:val="0"/>
              <w:adjustRightInd w:val="0"/>
              <w:jc w:val="center"/>
              <w:rPr>
                <w:rFonts w:cs="Arial"/>
                <w:szCs w:val="22"/>
              </w:rPr>
            </w:pPr>
            <w:r>
              <w:rPr>
                <w:rFonts w:cs="Arial"/>
                <w:szCs w:val="22"/>
                <w:highlight w:val="yellow"/>
              </w:rPr>
              <w:t>………………………</w:t>
            </w:r>
          </w:p>
        </w:tc>
      </w:tr>
    </w:tbl>
    <w:p w14:paraId="734F7643" w14:textId="77777777" w:rsidR="000C52B3" w:rsidRDefault="000C52B3" w:rsidP="008F7A8D">
      <w:pPr>
        <w:autoSpaceDE w:val="0"/>
        <w:autoSpaceDN w:val="0"/>
        <w:adjustRightInd w:val="0"/>
        <w:spacing w:before="120" w:after="120"/>
        <w:ind w:left="142"/>
        <w:rPr>
          <w:rFonts w:cs="Arial"/>
          <w:szCs w:val="22"/>
        </w:rPr>
      </w:pPr>
    </w:p>
    <w:tbl>
      <w:tblPr>
        <w:tblStyle w:val="Mkatabulky"/>
        <w:tblW w:w="9776" w:type="dxa"/>
        <w:tblLook w:val="04A0" w:firstRow="1" w:lastRow="0" w:firstColumn="1" w:lastColumn="0" w:noHBand="0" w:noVBand="1"/>
      </w:tblPr>
      <w:tblGrid>
        <w:gridCol w:w="5807"/>
        <w:gridCol w:w="3969"/>
      </w:tblGrid>
      <w:tr w:rsidR="000C52B3" w14:paraId="1A4A5C02" w14:textId="77777777" w:rsidTr="000F5B74">
        <w:trPr>
          <w:trHeight w:val="284"/>
          <w:tblHeader/>
        </w:trPr>
        <w:tc>
          <w:tcPr>
            <w:tcW w:w="9776" w:type="dxa"/>
            <w:gridSpan w:val="2"/>
            <w:tcBorders>
              <w:top w:val="single" w:sz="4" w:space="0" w:color="auto"/>
              <w:left w:val="single" w:sz="4" w:space="0" w:color="auto"/>
              <w:bottom w:val="single" w:sz="4" w:space="0" w:color="auto"/>
              <w:right w:val="single" w:sz="4" w:space="0" w:color="auto"/>
            </w:tcBorders>
            <w:hideMark/>
          </w:tcPr>
          <w:p w14:paraId="4A78E086" w14:textId="77777777" w:rsidR="000C52B3" w:rsidRPr="000C52B3" w:rsidRDefault="000C52B3" w:rsidP="000C52B3">
            <w:pPr>
              <w:autoSpaceDE w:val="0"/>
              <w:autoSpaceDN w:val="0"/>
              <w:adjustRightInd w:val="0"/>
              <w:jc w:val="center"/>
              <w:rPr>
                <w:rFonts w:cs="Arial"/>
                <w:b/>
                <w:szCs w:val="22"/>
              </w:rPr>
            </w:pPr>
            <w:r w:rsidRPr="000C52B3">
              <w:rPr>
                <w:rFonts w:cs="Arial"/>
                <w:b/>
                <w:szCs w:val="22"/>
              </w:rPr>
              <w:lastRenderedPageBreak/>
              <w:t>ZPĚTNÝ ODKUP SOM</w:t>
            </w:r>
          </w:p>
        </w:tc>
      </w:tr>
      <w:tr w:rsidR="000C52B3" w14:paraId="2C4010B3" w14:textId="77777777" w:rsidTr="00F66EB4">
        <w:trPr>
          <w:trHeight w:hRule="exact" w:val="284"/>
          <w:tblHeader/>
        </w:trPr>
        <w:tc>
          <w:tcPr>
            <w:tcW w:w="5807" w:type="dxa"/>
            <w:tcBorders>
              <w:top w:val="single" w:sz="4" w:space="0" w:color="auto"/>
              <w:left w:val="single" w:sz="4" w:space="0" w:color="auto"/>
              <w:bottom w:val="single" w:sz="4" w:space="0" w:color="auto"/>
              <w:right w:val="single" w:sz="4" w:space="0" w:color="auto"/>
            </w:tcBorders>
          </w:tcPr>
          <w:p w14:paraId="31B87EB6" w14:textId="77777777" w:rsidR="000C52B3" w:rsidRDefault="000C52B3" w:rsidP="000F5B74">
            <w:pPr>
              <w:autoSpaceDE w:val="0"/>
              <w:autoSpaceDN w:val="0"/>
              <w:adjustRightInd w:val="0"/>
              <w:jc w:val="center"/>
              <w:rPr>
                <w:rFonts w:cs="Arial"/>
                <w:szCs w:val="22"/>
              </w:rPr>
            </w:pPr>
          </w:p>
        </w:tc>
        <w:tc>
          <w:tcPr>
            <w:tcW w:w="3969" w:type="dxa"/>
            <w:tcBorders>
              <w:top w:val="single" w:sz="4" w:space="0" w:color="auto"/>
              <w:left w:val="single" w:sz="4" w:space="0" w:color="auto"/>
              <w:bottom w:val="single" w:sz="4" w:space="0" w:color="auto"/>
              <w:right w:val="single" w:sz="4" w:space="0" w:color="auto"/>
            </w:tcBorders>
          </w:tcPr>
          <w:p w14:paraId="0DE1D89F" w14:textId="77777777" w:rsidR="000C52B3" w:rsidRPr="000C52B3" w:rsidRDefault="000C52B3" w:rsidP="000C52B3">
            <w:pPr>
              <w:autoSpaceDE w:val="0"/>
              <w:autoSpaceDN w:val="0"/>
              <w:adjustRightInd w:val="0"/>
              <w:jc w:val="center"/>
              <w:rPr>
                <w:rFonts w:cs="Arial"/>
                <w:b/>
                <w:szCs w:val="22"/>
              </w:rPr>
            </w:pPr>
            <w:r w:rsidRPr="000C52B3">
              <w:rPr>
                <w:rFonts w:cs="Arial"/>
                <w:b/>
                <w:szCs w:val="22"/>
              </w:rPr>
              <w:t>%</w:t>
            </w:r>
          </w:p>
        </w:tc>
      </w:tr>
      <w:tr w:rsidR="000C52B3" w14:paraId="6E90DF09" w14:textId="77777777" w:rsidTr="00F66EB4">
        <w:trPr>
          <w:trHeight w:hRule="exact" w:val="284"/>
          <w:tblHeader/>
        </w:trPr>
        <w:tc>
          <w:tcPr>
            <w:tcW w:w="5807" w:type="dxa"/>
            <w:tcBorders>
              <w:top w:val="single" w:sz="4" w:space="0" w:color="auto"/>
              <w:left w:val="single" w:sz="4" w:space="0" w:color="auto"/>
              <w:bottom w:val="single" w:sz="4" w:space="0" w:color="auto"/>
              <w:right w:val="single" w:sz="4" w:space="0" w:color="auto"/>
            </w:tcBorders>
            <w:hideMark/>
          </w:tcPr>
          <w:p w14:paraId="30CD5AB3" w14:textId="3A725BF3" w:rsidR="000C52B3" w:rsidRDefault="000C52B3" w:rsidP="00F66EB4">
            <w:pPr>
              <w:autoSpaceDE w:val="0"/>
              <w:autoSpaceDN w:val="0"/>
              <w:adjustRightInd w:val="0"/>
              <w:rPr>
                <w:rFonts w:cs="Arial"/>
                <w:szCs w:val="22"/>
              </w:rPr>
            </w:pPr>
            <w:r w:rsidRPr="000C52B3">
              <w:rPr>
                <w:rFonts w:cs="Arial"/>
                <w:szCs w:val="22"/>
              </w:rPr>
              <w:t xml:space="preserve">Výše srážky v % pro zpětný odkup </w:t>
            </w:r>
            <w:r w:rsidR="00F66EB4">
              <w:rPr>
                <w:rFonts w:cs="Arial"/>
                <w:szCs w:val="22"/>
              </w:rPr>
              <w:t xml:space="preserve">za 1 tunu </w:t>
            </w:r>
            <w:r w:rsidRPr="000C52B3">
              <w:rPr>
                <w:rFonts w:cs="Arial"/>
                <w:szCs w:val="22"/>
              </w:rPr>
              <w:t>SOM</w:t>
            </w:r>
          </w:p>
        </w:tc>
        <w:tc>
          <w:tcPr>
            <w:tcW w:w="3969" w:type="dxa"/>
            <w:tcBorders>
              <w:top w:val="single" w:sz="4" w:space="0" w:color="auto"/>
              <w:left w:val="single" w:sz="4" w:space="0" w:color="auto"/>
              <w:bottom w:val="single" w:sz="4" w:space="0" w:color="auto"/>
              <w:right w:val="single" w:sz="4" w:space="0" w:color="auto"/>
            </w:tcBorders>
            <w:hideMark/>
          </w:tcPr>
          <w:p w14:paraId="511D5D4B" w14:textId="77777777" w:rsidR="000C52B3" w:rsidRDefault="000C52B3" w:rsidP="000F5B74">
            <w:pPr>
              <w:autoSpaceDE w:val="0"/>
              <w:autoSpaceDN w:val="0"/>
              <w:adjustRightInd w:val="0"/>
              <w:jc w:val="center"/>
              <w:rPr>
                <w:rFonts w:cs="Arial"/>
                <w:szCs w:val="22"/>
              </w:rPr>
            </w:pPr>
            <w:r>
              <w:rPr>
                <w:rFonts w:cs="Arial"/>
                <w:szCs w:val="22"/>
                <w:highlight w:val="yellow"/>
              </w:rPr>
              <w:t>………………………</w:t>
            </w:r>
          </w:p>
        </w:tc>
      </w:tr>
    </w:tbl>
    <w:p w14:paraId="46C93F79" w14:textId="77777777" w:rsidR="000C52B3" w:rsidRDefault="000C52B3" w:rsidP="008F7A8D">
      <w:pPr>
        <w:autoSpaceDE w:val="0"/>
        <w:autoSpaceDN w:val="0"/>
        <w:adjustRightInd w:val="0"/>
        <w:spacing w:before="120" w:after="120"/>
        <w:ind w:left="142"/>
        <w:rPr>
          <w:rFonts w:cs="Arial"/>
          <w:szCs w:val="22"/>
        </w:rPr>
      </w:pPr>
    </w:p>
    <w:p w14:paraId="3194F1AE" w14:textId="77777777" w:rsidR="001E4700" w:rsidRDefault="001E4700" w:rsidP="006772AC">
      <w:pPr>
        <w:autoSpaceDE w:val="0"/>
        <w:autoSpaceDN w:val="0"/>
        <w:adjustRightInd w:val="0"/>
        <w:rPr>
          <w:rFonts w:cs="Arial"/>
          <w:szCs w:val="22"/>
        </w:rPr>
      </w:pPr>
    </w:p>
    <w:p w14:paraId="3A086931" w14:textId="77777777" w:rsidR="001E4700" w:rsidRDefault="001E4700" w:rsidP="006772AC">
      <w:pPr>
        <w:autoSpaceDE w:val="0"/>
        <w:autoSpaceDN w:val="0"/>
        <w:adjustRightInd w:val="0"/>
        <w:rPr>
          <w:rFonts w:cs="Arial"/>
          <w:szCs w:val="22"/>
        </w:rPr>
      </w:pPr>
    </w:p>
    <w:p w14:paraId="6FB8537D" w14:textId="77777777" w:rsidR="00195A4B" w:rsidRDefault="00195A4B" w:rsidP="00D255FD">
      <w:pPr>
        <w:autoSpaceDE w:val="0"/>
        <w:autoSpaceDN w:val="0"/>
        <w:adjustRightInd w:val="0"/>
        <w:rPr>
          <w:rFonts w:cs="Arial"/>
          <w:szCs w:val="22"/>
        </w:rPr>
      </w:pPr>
    </w:p>
    <w:p w14:paraId="0D67E8AF" w14:textId="77777777" w:rsidR="00D255FD" w:rsidRDefault="00D255FD" w:rsidP="00D255FD">
      <w:pPr>
        <w:autoSpaceDE w:val="0"/>
        <w:autoSpaceDN w:val="0"/>
        <w:adjustRightInd w:val="0"/>
        <w:rPr>
          <w:rFonts w:cs="Arial"/>
          <w:szCs w:val="22"/>
        </w:rPr>
      </w:pPr>
      <w:r w:rsidRPr="003F5718">
        <w:rPr>
          <w:rFonts w:cs="Arial"/>
          <w:szCs w:val="22"/>
        </w:rPr>
        <w:t>V …………….………… dne ………………………</w:t>
      </w:r>
    </w:p>
    <w:p w14:paraId="6656483B" w14:textId="77777777" w:rsidR="00195A4B" w:rsidRDefault="00195A4B" w:rsidP="00D255FD">
      <w:pPr>
        <w:autoSpaceDE w:val="0"/>
        <w:autoSpaceDN w:val="0"/>
        <w:adjustRightInd w:val="0"/>
        <w:rPr>
          <w:rFonts w:cs="Arial"/>
          <w:szCs w:val="22"/>
        </w:rPr>
      </w:pPr>
    </w:p>
    <w:p w14:paraId="171DE44A" w14:textId="77777777" w:rsidR="00195A4B" w:rsidRDefault="00195A4B" w:rsidP="00D255FD">
      <w:pPr>
        <w:autoSpaceDE w:val="0"/>
        <w:autoSpaceDN w:val="0"/>
        <w:adjustRightInd w:val="0"/>
        <w:rPr>
          <w:rFonts w:cs="Arial"/>
          <w:szCs w:val="22"/>
        </w:rPr>
      </w:pPr>
    </w:p>
    <w:p w14:paraId="70CBB117" w14:textId="77777777" w:rsidR="00195A4B" w:rsidRPr="003F5718" w:rsidRDefault="00195A4B" w:rsidP="00D255FD">
      <w:pPr>
        <w:autoSpaceDE w:val="0"/>
        <w:autoSpaceDN w:val="0"/>
        <w:adjustRightInd w:val="0"/>
        <w:rPr>
          <w:rFonts w:cs="Arial"/>
          <w:szCs w:val="22"/>
        </w:rPr>
      </w:pPr>
    </w:p>
    <w:p w14:paraId="5155A0C3" w14:textId="77777777" w:rsidR="00D255FD" w:rsidRPr="003F5718" w:rsidRDefault="00D255FD" w:rsidP="006772AC">
      <w:pPr>
        <w:autoSpaceDE w:val="0"/>
        <w:autoSpaceDN w:val="0"/>
        <w:adjustRightInd w:val="0"/>
        <w:ind w:left="5664"/>
        <w:rPr>
          <w:rFonts w:cs="Arial"/>
          <w:szCs w:val="22"/>
        </w:rPr>
      </w:pPr>
      <w:r w:rsidRPr="003F5718">
        <w:rPr>
          <w:rFonts w:cs="Arial"/>
          <w:szCs w:val="22"/>
        </w:rPr>
        <w:t>……………………………….</w:t>
      </w:r>
    </w:p>
    <w:p w14:paraId="5D0537C6" w14:textId="77777777" w:rsidR="002633A2" w:rsidRPr="004304F5" w:rsidRDefault="00255075" w:rsidP="002633A2">
      <w:pPr>
        <w:autoSpaceDE w:val="0"/>
        <w:autoSpaceDN w:val="0"/>
        <w:adjustRightInd w:val="0"/>
        <w:ind w:left="4956" w:firstLine="289"/>
        <w:rPr>
          <w:rFonts w:cs="Arial"/>
          <w:szCs w:val="22"/>
        </w:rPr>
      </w:pPr>
      <w:r>
        <w:rPr>
          <w:rFonts w:cs="Arial"/>
          <w:szCs w:val="22"/>
        </w:rPr>
        <w:t xml:space="preserve">   </w:t>
      </w:r>
      <w:r w:rsidR="002633A2" w:rsidRPr="004304F5">
        <w:rPr>
          <w:rFonts w:cs="Arial"/>
          <w:szCs w:val="22"/>
        </w:rPr>
        <w:t>razítko a podpis osoby oprávněné</w:t>
      </w:r>
    </w:p>
    <w:p w14:paraId="2C398617" w14:textId="77777777" w:rsidR="0068387C" w:rsidRDefault="002633A2" w:rsidP="003862A1">
      <w:pPr>
        <w:ind w:left="5664"/>
        <w:rPr>
          <w:rFonts w:cs="Arial"/>
          <w:szCs w:val="22"/>
        </w:rPr>
      </w:pPr>
      <w:r w:rsidRPr="004304F5">
        <w:rPr>
          <w:rFonts w:cs="Arial"/>
          <w:szCs w:val="22"/>
        </w:rPr>
        <w:t xml:space="preserve">jednat jménem </w:t>
      </w:r>
      <w:bookmarkStart w:id="30" w:name="_Příloha_č._4"/>
      <w:bookmarkStart w:id="31" w:name="_Příloha_č._5"/>
      <w:bookmarkEnd w:id="30"/>
      <w:bookmarkEnd w:id="31"/>
      <w:r w:rsidR="00F43EDC">
        <w:rPr>
          <w:rFonts w:cs="Arial"/>
          <w:szCs w:val="22"/>
        </w:rPr>
        <w:t>účastníka</w:t>
      </w:r>
    </w:p>
    <w:p w14:paraId="35D9EE0F" w14:textId="77777777" w:rsidR="00A52879" w:rsidRDefault="00A52879">
      <w:pPr>
        <w:rPr>
          <w:rFonts w:cs="Arial"/>
          <w:szCs w:val="22"/>
        </w:rPr>
      </w:pPr>
      <w:r>
        <w:rPr>
          <w:rFonts w:cs="Arial"/>
          <w:szCs w:val="22"/>
        </w:rPr>
        <w:br w:type="page"/>
      </w:r>
    </w:p>
    <w:p w14:paraId="048E76CA" w14:textId="77777777" w:rsidR="00A52879" w:rsidRPr="00D806BD" w:rsidRDefault="00A52879" w:rsidP="00A52879"/>
    <w:p w14:paraId="686FE5D8" w14:textId="77777777" w:rsidR="00A52879" w:rsidRPr="00133B35" w:rsidRDefault="00A52879" w:rsidP="00133B35">
      <w:pPr>
        <w:pStyle w:val="Nadpis3"/>
      </w:pPr>
      <w:bookmarkStart w:id="32" w:name="_Toc513184360"/>
      <w:r w:rsidRPr="00133B35">
        <w:t xml:space="preserve">Příloha č. </w:t>
      </w:r>
      <w:r w:rsidR="00350A18">
        <w:t>4</w:t>
      </w:r>
      <w:r w:rsidRPr="00133B35">
        <w:t xml:space="preserve"> ZD – Čestné prohlášení - § 4b zákona č. 159/2006 Sb., o střetu zájmů</w:t>
      </w:r>
      <w:bookmarkEnd w:id="32"/>
    </w:p>
    <w:p w14:paraId="27D16DBB" w14:textId="77777777" w:rsidR="00133B35" w:rsidRPr="00A21230" w:rsidRDefault="00133B35" w:rsidP="00133B35">
      <w:pPr>
        <w:jc w:val="right"/>
        <w:rPr>
          <w:rFonts w:cs="Arial"/>
          <w:szCs w:val="22"/>
        </w:rPr>
      </w:pPr>
      <w:r w:rsidRPr="00A21230">
        <w:rPr>
          <w:rFonts w:cs="Arial"/>
          <w:szCs w:val="22"/>
        </w:rPr>
        <w:t>„</w:t>
      </w:r>
      <w:r w:rsidR="00191214" w:rsidRPr="00191214">
        <w:rPr>
          <w:rFonts w:cs="Arial"/>
          <w:szCs w:val="22"/>
        </w:rPr>
        <w:t>17-202.2 Sušené odtučněné mléko, jeho pořízení a ochraňování</w:t>
      </w:r>
      <w:r w:rsidRPr="00A21230">
        <w:rPr>
          <w:rFonts w:cs="Arial"/>
          <w:szCs w:val="22"/>
        </w:rPr>
        <w:t>“</w:t>
      </w:r>
    </w:p>
    <w:p w14:paraId="286B65BE" w14:textId="77777777" w:rsidR="00A52879" w:rsidRPr="00C448AA" w:rsidRDefault="00A52879" w:rsidP="00133B35">
      <w:pPr>
        <w:keepNext/>
        <w:ind w:left="4956"/>
        <w:jc w:val="right"/>
        <w:rPr>
          <w:rFonts w:cs="Arial"/>
          <w:szCs w:val="22"/>
        </w:rPr>
      </w:pPr>
    </w:p>
    <w:p w14:paraId="3B2AF673" w14:textId="77777777" w:rsidR="00A52879" w:rsidRPr="00C448AA" w:rsidRDefault="00A52879" w:rsidP="00A52879">
      <w:pPr>
        <w:keepNext/>
        <w:ind w:left="4956"/>
        <w:jc w:val="both"/>
        <w:rPr>
          <w:rFonts w:cs="Arial"/>
          <w:szCs w:val="22"/>
        </w:rPr>
      </w:pPr>
    </w:p>
    <w:p w14:paraId="7A3D7E1A" w14:textId="77777777" w:rsidR="00A52879" w:rsidRPr="00C448AA" w:rsidRDefault="00A52879" w:rsidP="00A52879">
      <w:pPr>
        <w:keepNext/>
        <w:ind w:left="4956"/>
        <w:jc w:val="both"/>
        <w:rPr>
          <w:rFonts w:cs="Arial"/>
          <w:szCs w:val="22"/>
        </w:rPr>
      </w:pPr>
    </w:p>
    <w:p w14:paraId="241BB3F7" w14:textId="77777777" w:rsidR="00A52879" w:rsidRDefault="00A52879" w:rsidP="00A52879">
      <w:pPr>
        <w:keepNext/>
        <w:ind w:left="4956"/>
        <w:jc w:val="both"/>
        <w:rPr>
          <w:rFonts w:cs="Arial"/>
          <w:szCs w:val="22"/>
        </w:rPr>
      </w:pPr>
    </w:p>
    <w:p w14:paraId="55D3E2C5" w14:textId="77777777" w:rsidR="00A52879" w:rsidRDefault="00A52879" w:rsidP="00A52879">
      <w:pPr>
        <w:keepNext/>
        <w:ind w:left="4956"/>
        <w:jc w:val="both"/>
        <w:rPr>
          <w:rFonts w:cs="Arial"/>
          <w:szCs w:val="22"/>
        </w:rPr>
      </w:pPr>
    </w:p>
    <w:p w14:paraId="3CAF89D1" w14:textId="77777777" w:rsidR="00A52879" w:rsidRPr="00C448AA" w:rsidRDefault="00A52879" w:rsidP="00A52879">
      <w:pPr>
        <w:keepNext/>
        <w:ind w:left="4956"/>
        <w:jc w:val="both"/>
        <w:rPr>
          <w:rFonts w:cs="Arial"/>
          <w:szCs w:val="22"/>
        </w:rPr>
      </w:pPr>
    </w:p>
    <w:p w14:paraId="3546E022" w14:textId="77777777" w:rsidR="00A52879" w:rsidRPr="0035363D" w:rsidRDefault="00A52879" w:rsidP="00A52879">
      <w:pPr>
        <w:keepNext/>
        <w:jc w:val="center"/>
        <w:rPr>
          <w:rFonts w:cs="Arial"/>
          <w:b/>
          <w:sz w:val="28"/>
          <w:szCs w:val="22"/>
        </w:rPr>
      </w:pPr>
      <w:r w:rsidRPr="0035363D">
        <w:rPr>
          <w:rFonts w:cs="Arial"/>
          <w:b/>
          <w:sz w:val="28"/>
          <w:szCs w:val="22"/>
        </w:rPr>
        <w:t>ČESTNÉ PROHLÁŠENÍ DODAVATELE</w:t>
      </w:r>
    </w:p>
    <w:p w14:paraId="7B113D95" w14:textId="77777777" w:rsidR="00A52879" w:rsidRPr="00C448AA" w:rsidRDefault="00A52879" w:rsidP="00A52879">
      <w:pPr>
        <w:keepNext/>
        <w:rPr>
          <w:rFonts w:cs="Arial"/>
          <w:szCs w:val="22"/>
        </w:rPr>
      </w:pPr>
      <w:r>
        <w:rPr>
          <w:rFonts w:cs="Arial"/>
          <w:szCs w:val="22"/>
        </w:rPr>
        <w:t>o</w:t>
      </w:r>
      <w:r w:rsidRPr="00C448AA">
        <w:rPr>
          <w:rFonts w:cs="Arial"/>
          <w:szCs w:val="22"/>
        </w:rPr>
        <w:t xml:space="preserve"> souladu s </w:t>
      </w:r>
      <w:proofErr w:type="spellStart"/>
      <w:r w:rsidRPr="00C448AA">
        <w:rPr>
          <w:rFonts w:cs="Arial"/>
          <w:szCs w:val="22"/>
        </w:rPr>
        <w:t>ust</w:t>
      </w:r>
      <w:proofErr w:type="spellEnd"/>
      <w:r w:rsidRPr="00C448AA">
        <w:rPr>
          <w:rFonts w:cs="Arial"/>
          <w:szCs w:val="22"/>
        </w:rPr>
        <w:t>. § 4b zákona č. 159/2006 Sb., o střetu zájmů</w:t>
      </w:r>
      <w:r>
        <w:rPr>
          <w:rFonts w:cs="Arial"/>
          <w:szCs w:val="22"/>
        </w:rPr>
        <w:t>,</w:t>
      </w:r>
      <w:r w:rsidRPr="00C448AA">
        <w:rPr>
          <w:rFonts w:cs="Arial"/>
          <w:szCs w:val="22"/>
        </w:rPr>
        <w:t xml:space="preserve"> ve znění pozdějších předpisů</w:t>
      </w:r>
    </w:p>
    <w:p w14:paraId="5F747709" w14:textId="77777777" w:rsidR="00A52879" w:rsidRPr="00C448AA" w:rsidRDefault="00A52879" w:rsidP="00A52879">
      <w:pPr>
        <w:keepNext/>
        <w:ind w:left="4956"/>
        <w:rPr>
          <w:rFonts w:cs="Arial"/>
          <w:szCs w:val="22"/>
        </w:rPr>
      </w:pPr>
    </w:p>
    <w:p w14:paraId="1207827E" w14:textId="77777777" w:rsidR="00A52879" w:rsidRPr="00C448AA" w:rsidRDefault="00A52879" w:rsidP="00A52879">
      <w:pPr>
        <w:keepNext/>
        <w:ind w:left="4956"/>
        <w:rPr>
          <w:rFonts w:cs="Arial"/>
          <w:szCs w:val="22"/>
        </w:rPr>
      </w:pPr>
    </w:p>
    <w:p w14:paraId="4525D6AB" w14:textId="77777777" w:rsidR="00A52879" w:rsidRPr="00C448AA" w:rsidRDefault="00A52879" w:rsidP="00A52879">
      <w:pPr>
        <w:keepNext/>
        <w:ind w:left="4956"/>
        <w:rPr>
          <w:rFonts w:cs="Arial"/>
          <w:szCs w:val="22"/>
        </w:rPr>
      </w:pPr>
    </w:p>
    <w:p w14:paraId="57A92F1E" w14:textId="77777777" w:rsidR="00A52879" w:rsidRDefault="00A52879" w:rsidP="00A52879">
      <w:pPr>
        <w:keepNext/>
        <w:jc w:val="both"/>
        <w:rPr>
          <w:rFonts w:cs="Arial"/>
          <w:szCs w:val="22"/>
        </w:rPr>
      </w:pPr>
      <w:r>
        <w:rPr>
          <w:rFonts w:cs="Arial"/>
          <w:szCs w:val="22"/>
        </w:rPr>
        <w:t>Dodavatel (ú</w:t>
      </w:r>
      <w:r w:rsidRPr="00C448AA">
        <w:rPr>
          <w:rFonts w:cs="Arial"/>
          <w:szCs w:val="22"/>
        </w:rPr>
        <w:t>častník zadávacího řízení</w:t>
      </w:r>
      <w:r>
        <w:rPr>
          <w:rFonts w:cs="Arial"/>
          <w:szCs w:val="22"/>
        </w:rPr>
        <w:t>)</w:t>
      </w:r>
      <w:r w:rsidR="00385E66">
        <w:rPr>
          <w:rFonts w:cs="Arial"/>
          <w:szCs w:val="22"/>
        </w:rPr>
        <w:t xml:space="preserve"> </w:t>
      </w:r>
      <w:r w:rsidR="00385E66" w:rsidRPr="00385E66">
        <w:rPr>
          <w:rFonts w:cs="Arial"/>
          <w:szCs w:val="22"/>
          <w:highlight w:val="yellow"/>
        </w:rPr>
        <w:t>……………..</w:t>
      </w:r>
      <w:r w:rsidRPr="00C448AA">
        <w:rPr>
          <w:rFonts w:cs="Arial"/>
          <w:szCs w:val="22"/>
        </w:rPr>
        <w:t xml:space="preserve"> tímto čestně prohlašuje, že</w:t>
      </w:r>
      <w:r>
        <w:rPr>
          <w:rFonts w:cs="Arial"/>
          <w:szCs w:val="22"/>
        </w:rPr>
        <w:t xml:space="preserve"> žádný </w:t>
      </w:r>
      <w:r w:rsidRPr="00C448AA">
        <w:rPr>
          <w:rFonts w:cs="Arial"/>
          <w:szCs w:val="22"/>
        </w:rPr>
        <w:t>veřejný funkcionář uvedený v § 2 odst. 1 písm. c)</w:t>
      </w:r>
      <w:r>
        <w:rPr>
          <w:rFonts w:cs="Arial"/>
          <w:szCs w:val="22"/>
        </w:rPr>
        <w:t xml:space="preserve"> </w:t>
      </w:r>
      <w:r w:rsidRPr="00C448AA">
        <w:rPr>
          <w:rFonts w:cs="Arial"/>
          <w:szCs w:val="22"/>
        </w:rPr>
        <w:t>zákona č. 159/2006 Sb., o střetu zájmů ve znění pozdějších předpisů</w:t>
      </w:r>
      <w:r>
        <w:rPr>
          <w:rFonts w:cs="Arial"/>
          <w:szCs w:val="22"/>
        </w:rPr>
        <w:t>,</w:t>
      </w:r>
      <w:r w:rsidRPr="00C448AA">
        <w:rPr>
          <w:rFonts w:cs="Arial"/>
          <w:szCs w:val="22"/>
        </w:rPr>
        <w:t xml:space="preserve"> nebo jím ovládaná osoba</w:t>
      </w:r>
      <w:r>
        <w:rPr>
          <w:rFonts w:cs="Arial"/>
          <w:szCs w:val="22"/>
        </w:rPr>
        <w:t>,</w:t>
      </w:r>
      <w:r w:rsidRPr="00C448AA">
        <w:rPr>
          <w:rFonts w:cs="Arial"/>
          <w:szCs w:val="22"/>
        </w:rPr>
        <w:t xml:space="preserve"> </w:t>
      </w:r>
      <w:r>
        <w:rPr>
          <w:rFonts w:cs="Arial"/>
          <w:szCs w:val="22"/>
        </w:rPr>
        <w:t>ne</w:t>
      </w:r>
      <w:r w:rsidRPr="00C448AA">
        <w:rPr>
          <w:rFonts w:cs="Arial"/>
          <w:szCs w:val="22"/>
        </w:rPr>
        <w:t>vlastní podíl představující alespoň 25 % účasti společníka v obchodní společnosti</w:t>
      </w:r>
      <w:r>
        <w:rPr>
          <w:rFonts w:cs="Arial"/>
          <w:szCs w:val="22"/>
        </w:rPr>
        <w:t xml:space="preserve"> dodavatele ani v obchodní společnosti poddodavatele, </w:t>
      </w:r>
      <w:r w:rsidRPr="00C448AA">
        <w:rPr>
          <w:rFonts w:cs="Arial"/>
          <w:szCs w:val="22"/>
        </w:rPr>
        <w:t>prostřednictvím kterého dodavatel prokazuje kvalifikaci.</w:t>
      </w:r>
    </w:p>
    <w:p w14:paraId="1081794D" w14:textId="77777777" w:rsidR="00A52879" w:rsidRDefault="00A52879" w:rsidP="00A52879">
      <w:pPr>
        <w:keepNext/>
        <w:rPr>
          <w:rFonts w:cs="Arial"/>
          <w:szCs w:val="22"/>
        </w:rPr>
      </w:pPr>
    </w:p>
    <w:p w14:paraId="52174BEC" w14:textId="77777777" w:rsidR="00A52879" w:rsidRDefault="00A52879" w:rsidP="00A52879">
      <w:pPr>
        <w:keepNext/>
        <w:rPr>
          <w:rFonts w:cs="Arial"/>
          <w:szCs w:val="22"/>
        </w:rPr>
      </w:pPr>
    </w:p>
    <w:p w14:paraId="62C88B7A" w14:textId="77777777" w:rsidR="00A52879" w:rsidRDefault="00A52879" w:rsidP="00A52879">
      <w:pPr>
        <w:keepNext/>
        <w:rPr>
          <w:rFonts w:cs="Arial"/>
          <w:szCs w:val="22"/>
        </w:rPr>
      </w:pPr>
    </w:p>
    <w:p w14:paraId="429BB2FE" w14:textId="77777777" w:rsidR="00A52879" w:rsidRDefault="00A52879" w:rsidP="00A52879">
      <w:pPr>
        <w:keepNext/>
        <w:rPr>
          <w:rFonts w:cs="Arial"/>
          <w:szCs w:val="22"/>
        </w:rPr>
      </w:pPr>
    </w:p>
    <w:p w14:paraId="6A2E94C9" w14:textId="77777777" w:rsidR="00A52879" w:rsidRDefault="00A52879" w:rsidP="00A52879">
      <w:pPr>
        <w:keepNext/>
        <w:rPr>
          <w:rFonts w:cs="Arial"/>
          <w:szCs w:val="22"/>
        </w:rPr>
      </w:pPr>
    </w:p>
    <w:p w14:paraId="180ECD0C" w14:textId="77777777" w:rsidR="00A52879" w:rsidRDefault="00A52879" w:rsidP="00A52879">
      <w:pPr>
        <w:keepNext/>
        <w:rPr>
          <w:rFonts w:cs="Arial"/>
          <w:szCs w:val="22"/>
        </w:rPr>
      </w:pPr>
    </w:p>
    <w:p w14:paraId="0ADCF9AA" w14:textId="77777777" w:rsidR="00A52879" w:rsidRDefault="00A52879" w:rsidP="00A52879">
      <w:pPr>
        <w:autoSpaceDE w:val="0"/>
        <w:autoSpaceDN w:val="0"/>
        <w:adjustRightInd w:val="0"/>
        <w:ind w:left="4956" w:firstLine="289"/>
        <w:rPr>
          <w:rFonts w:cs="Arial"/>
          <w:szCs w:val="22"/>
        </w:rPr>
      </w:pPr>
      <w:r>
        <w:rPr>
          <w:rFonts w:cs="Arial"/>
          <w:szCs w:val="22"/>
        </w:rPr>
        <w:t>........……………………………….</w:t>
      </w:r>
    </w:p>
    <w:p w14:paraId="5A6299FD" w14:textId="77777777" w:rsidR="00A52879" w:rsidRDefault="00A52879" w:rsidP="00A52879">
      <w:pPr>
        <w:autoSpaceDE w:val="0"/>
        <w:autoSpaceDN w:val="0"/>
        <w:adjustRightInd w:val="0"/>
        <w:ind w:left="4956" w:firstLine="289"/>
        <w:rPr>
          <w:rFonts w:cs="Arial"/>
          <w:szCs w:val="22"/>
        </w:rPr>
      </w:pPr>
      <w:r>
        <w:rPr>
          <w:rFonts w:cs="Arial"/>
          <w:szCs w:val="22"/>
        </w:rPr>
        <w:t>razítko a podpis osoby oprávněné</w:t>
      </w:r>
    </w:p>
    <w:p w14:paraId="13BA77B3" w14:textId="77777777" w:rsidR="00A52879" w:rsidRDefault="00A52879" w:rsidP="00A52879">
      <w:pPr>
        <w:ind w:left="5664"/>
        <w:rPr>
          <w:rFonts w:cs="Arial"/>
          <w:szCs w:val="22"/>
        </w:rPr>
      </w:pPr>
      <w:r>
        <w:rPr>
          <w:rFonts w:cs="Arial"/>
          <w:szCs w:val="22"/>
        </w:rPr>
        <w:t>jednat jménem dodavatele</w:t>
      </w:r>
    </w:p>
    <w:p w14:paraId="738EBA02" w14:textId="77777777" w:rsidR="00A52879" w:rsidRPr="00C448AA" w:rsidRDefault="00A52879" w:rsidP="00A52879">
      <w:pPr>
        <w:keepNext/>
        <w:rPr>
          <w:rFonts w:cs="Arial"/>
          <w:szCs w:val="22"/>
        </w:rPr>
      </w:pPr>
    </w:p>
    <w:p w14:paraId="4582D078" w14:textId="77777777" w:rsidR="00A52879" w:rsidRDefault="00A52879" w:rsidP="00A52879"/>
    <w:p w14:paraId="46845B3E" w14:textId="77777777" w:rsidR="00A52879" w:rsidRPr="003862A1" w:rsidRDefault="00A52879" w:rsidP="003862A1">
      <w:pPr>
        <w:ind w:left="5664"/>
        <w:rPr>
          <w:rFonts w:cs="Arial"/>
          <w:szCs w:val="22"/>
        </w:rPr>
      </w:pPr>
    </w:p>
    <w:sectPr w:rsidR="00A52879" w:rsidRPr="003862A1" w:rsidSect="00D255FD">
      <w:headerReference w:type="default" r:id="rId11"/>
      <w:footerReference w:type="even" r:id="rId12"/>
      <w:footerReference w:type="default" r:id="rId13"/>
      <w:pgSz w:w="11906" w:h="16838" w:code="9"/>
      <w:pgMar w:top="1134"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3CF12" w14:textId="77777777" w:rsidR="00CB4ADA" w:rsidRDefault="00CB4ADA">
      <w:r>
        <w:separator/>
      </w:r>
    </w:p>
  </w:endnote>
  <w:endnote w:type="continuationSeparator" w:id="0">
    <w:p w14:paraId="00D8EA84" w14:textId="77777777" w:rsidR="00CB4ADA" w:rsidRDefault="00CB4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738F4" w14:textId="05A84E80" w:rsidR="00CB4ADA" w:rsidRDefault="00CB4ADA">
    <w:pPr>
      <w:pStyle w:val="Zpat"/>
      <w:jc w:val="right"/>
    </w:pPr>
    <w:r>
      <w:rPr>
        <w:b/>
      </w:rPr>
      <w:fldChar w:fldCharType="begin"/>
    </w:r>
    <w:r>
      <w:rPr>
        <w:b/>
      </w:rPr>
      <w:instrText>PAGE</w:instrText>
    </w:r>
    <w:r>
      <w:rPr>
        <w:b/>
      </w:rPr>
      <w:fldChar w:fldCharType="separate"/>
    </w:r>
    <w:r>
      <w:rPr>
        <w:b/>
        <w:noProof/>
      </w:rPr>
      <w:t>10</w:t>
    </w:r>
    <w:r>
      <w:rPr>
        <w:b/>
      </w:rPr>
      <w:fldChar w:fldCharType="end"/>
    </w:r>
    <w:r>
      <w:rPr>
        <w:b/>
      </w:rPr>
      <w:t>/</w:t>
    </w:r>
    <w:r>
      <w:t xml:space="preserve"> </w:t>
    </w:r>
    <w:r>
      <w:rPr>
        <w:b/>
      </w:rPr>
      <w:fldChar w:fldCharType="begin"/>
    </w:r>
    <w:r>
      <w:rPr>
        <w:b/>
      </w:rPr>
      <w:instrText>NUMPAGES</w:instrText>
    </w:r>
    <w:r>
      <w:rPr>
        <w:b/>
      </w:rPr>
      <w:fldChar w:fldCharType="separate"/>
    </w:r>
    <w:r w:rsidR="00C41CB3">
      <w:rPr>
        <w:b/>
        <w:noProof/>
      </w:rPr>
      <w:t>18</w:t>
    </w:r>
    <w:r>
      <w:rPr>
        <w:b/>
      </w:rPr>
      <w:fldChar w:fldCharType="end"/>
    </w:r>
  </w:p>
  <w:p w14:paraId="34B0C135" w14:textId="77777777" w:rsidR="00CB4ADA" w:rsidRDefault="00CB4ADA" w:rsidP="00D6693B">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A064E" w14:textId="77777777" w:rsidR="00CB4ADA" w:rsidRDefault="00CB4ADA" w:rsidP="00B13EE2">
    <w:pPr>
      <w:pStyle w:val="Zpat"/>
    </w:pPr>
  </w:p>
  <w:p w14:paraId="4CE0CC8E" w14:textId="77777777" w:rsidR="00CB4ADA" w:rsidRDefault="00CB4ADA" w:rsidP="00086CCF">
    <w:pPr>
      <w:pStyle w:val="Zpat"/>
    </w:pPr>
  </w:p>
  <w:p w14:paraId="671444D7" w14:textId="6E5A6EE2" w:rsidR="00CB4ADA" w:rsidRPr="00086CCF" w:rsidRDefault="00CB4ADA" w:rsidP="00086CCF">
    <w:pPr>
      <w:pStyle w:val="Zpat"/>
      <w:jc w:val="right"/>
    </w:pPr>
    <w:r>
      <w:t xml:space="preserve">Stránka </w:t>
    </w:r>
    <w:r w:rsidRPr="00086CCF">
      <w:rPr>
        <w:bCs/>
      </w:rPr>
      <w:fldChar w:fldCharType="begin"/>
    </w:r>
    <w:r w:rsidRPr="00086CCF">
      <w:rPr>
        <w:bCs/>
      </w:rPr>
      <w:instrText>PAGE</w:instrText>
    </w:r>
    <w:r w:rsidRPr="00086CCF">
      <w:rPr>
        <w:bCs/>
      </w:rPr>
      <w:fldChar w:fldCharType="separate"/>
    </w:r>
    <w:r w:rsidR="00140573">
      <w:rPr>
        <w:bCs/>
        <w:noProof/>
      </w:rPr>
      <w:t>14</w:t>
    </w:r>
    <w:r w:rsidRPr="00086CCF">
      <w:rPr>
        <w:bCs/>
      </w:rPr>
      <w:fldChar w:fldCharType="end"/>
    </w:r>
    <w:r w:rsidRPr="00086CCF">
      <w:t xml:space="preserve"> z </w:t>
    </w:r>
    <w:r w:rsidRPr="00086CCF">
      <w:rPr>
        <w:bCs/>
      </w:rPr>
      <w:fldChar w:fldCharType="begin"/>
    </w:r>
    <w:r w:rsidRPr="00086CCF">
      <w:rPr>
        <w:bCs/>
      </w:rPr>
      <w:instrText>NUMPAGES</w:instrText>
    </w:r>
    <w:r w:rsidRPr="00086CCF">
      <w:rPr>
        <w:bCs/>
      </w:rPr>
      <w:fldChar w:fldCharType="separate"/>
    </w:r>
    <w:r w:rsidR="00140573">
      <w:rPr>
        <w:bCs/>
        <w:noProof/>
      </w:rPr>
      <w:t>18</w:t>
    </w:r>
    <w:r w:rsidRPr="00086CCF">
      <w:rPr>
        <w:bCs/>
      </w:rPr>
      <w:fldChar w:fldCharType="end"/>
    </w:r>
  </w:p>
  <w:p w14:paraId="0FA1E378" w14:textId="77777777" w:rsidR="00CB4ADA" w:rsidRPr="00DF7D3E" w:rsidRDefault="00CB4ADA" w:rsidP="00D6693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04DF6" w14:textId="77777777" w:rsidR="00CB4ADA" w:rsidRDefault="00CB4ADA">
      <w:r>
        <w:separator/>
      </w:r>
    </w:p>
  </w:footnote>
  <w:footnote w:type="continuationSeparator" w:id="0">
    <w:p w14:paraId="0315B940" w14:textId="77777777" w:rsidR="00CB4ADA" w:rsidRDefault="00CB4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5BEEA" w14:textId="77777777" w:rsidR="00CB4ADA" w:rsidRDefault="00CB4ADA" w:rsidP="00F95F83">
    <w:pPr>
      <w:pStyle w:val="Zhlav"/>
      <w:tabs>
        <w:tab w:val="clear" w:pos="4536"/>
        <w:tab w:val="clear" w:pos="9072"/>
        <w:tab w:val="left" w:pos="2265"/>
      </w:tabs>
    </w:pPr>
    <w:r>
      <w:t>Zadávací dokumentace</w:t>
    </w:r>
    <w:r>
      <w:tab/>
    </w:r>
  </w:p>
  <w:p w14:paraId="21F9D0BE" w14:textId="77777777" w:rsidR="00CB4ADA" w:rsidRPr="00C06A69" w:rsidRDefault="00CB4ADA" w:rsidP="00F95F83">
    <w:pPr>
      <w:pStyle w:val="Zhlav"/>
      <w:pBdr>
        <w:bottom w:val="single" w:sz="6" w:space="1" w:color="auto"/>
      </w:pBdr>
    </w:pPr>
    <w:r>
      <w:t xml:space="preserve">17-202.2 </w:t>
    </w:r>
    <w:r w:rsidRPr="00981C7C">
      <w:t>Sušené odtučněné mléko, jeho pořízení a ochraňování</w:t>
    </w:r>
    <w:r>
      <w:tab/>
      <w:t xml:space="preserve">                               </w:t>
    </w:r>
    <w:r w:rsidRPr="00C06A69">
      <w:t>Č. j.:</w:t>
    </w:r>
    <w:r>
      <w:rPr>
        <w:rFonts w:cs="Arial"/>
        <w:szCs w:val="22"/>
      </w:rPr>
      <w:t xml:space="preserve"> </w:t>
    </w:r>
    <w:r w:rsidRPr="00981C7C">
      <w:rPr>
        <w:rFonts w:cs="Arial"/>
        <w:szCs w:val="22"/>
      </w:rPr>
      <w:t>01982/18-SSHR</w:t>
    </w:r>
  </w:p>
  <w:p w14:paraId="07C9CDEC" w14:textId="77777777" w:rsidR="00CB4ADA" w:rsidRPr="00991CE5" w:rsidRDefault="00CB4ADA" w:rsidP="00991CE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F1099"/>
    <w:multiLevelType w:val="hybridMultilevel"/>
    <w:tmpl w:val="C1B0080E"/>
    <w:lvl w:ilvl="0" w:tplc="04050001">
      <w:start w:val="1"/>
      <w:numFmt w:val="bullet"/>
      <w:lvlText w:val=""/>
      <w:lvlJc w:val="left"/>
      <w:pPr>
        <w:ind w:left="1200" w:hanging="360"/>
      </w:pPr>
      <w:rPr>
        <w:rFonts w:ascii="Symbol" w:hAnsi="Symbol" w:hint="default"/>
      </w:rPr>
    </w:lvl>
    <w:lvl w:ilvl="1" w:tplc="04050003" w:tentative="1">
      <w:start w:val="1"/>
      <w:numFmt w:val="bullet"/>
      <w:lvlText w:val="o"/>
      <w:lvlJc w:val="left"/>
      <w:pPr>
        <w:ind w:left="1920" w:hanging="360"/>
      </w:pPr>
      <w:rPr>
        <w:rFonts w:ascii="Courier New" w:hAnsi="Courier New" w:cs="Courier New" w:hint="default"/>
      </w:rPr>
    </w:lvl>
    <w:lvl w:ilvl="2" w:tplc="04050005" w:tentative="1">
      <w:start w:val="1"/>
      <w:numFmt w:val="bullet"/>
      <w:lvlText w:val=""/>
      <w:lvlJc w:val="left"/>
      <w:pPr>
        <w:ind w:left="2640" w:hanging="360"/>
      </w:pPr>
      <w:rPr>
        <w:rFonts w:ascii="Wingdings" w:hAnsi="Wingdings" w:hint="default"/>
      </w:rPr>
    </w:lvl>
    <w:lvl w:ilvl="3" w:tplc="04050001" w:tentative="1">
      <w:start w:val="1"/>
      <w:numFmt w:val="bullet"/>
      <w:lvlText w:val=""/>
      <w:lvlJc w:val="left"/>
      <w:pPr>
        <w:ind w:left="3360" w:hanging="360"/>
      </w:pPr>
      <w:rPr>
        <w:rFonts w:ascii="Symbol" w:hAnsi="Symbol" w:hint="default"/>
      </w:rPr>
    </w:lvl>
    <w:lvl w:ilvl="4" w:tplc="04050003" w:tentative="1">
      <w:start w:val="1"/>
      <w:numFmt w:val="bullet"/>
      <w:lvlText w:val="o"/>
      <w:lvlJc w:val="left"/>
      <w:pPr>
        <w:ind w:left="4080" w:hanging="360"/>
      </w:pPr>
      <w:rPr>
        <w:rFonts w:ascii="Courier New" w:hAnsi="Courier New" w:cs="Courier New" w:hint="default"/>
      </w:rPr>
    </w:lvl>
    <w:lvl w:ilvl="5" w:tplc="04050005" w:tentative="1">
      <w:start w:val="1"/>
      <w:numFmt w:val="bullet"/>
      <w:lvlText w:val=""/>
      <w:lvlJc w:val="left"/>
      <w:pPr>
        <w:ind w:left="4800" w:hanging="360"/>
      </w:pPr>
      <w:rPr>
        <w:rFonts w:ascii="Wingdings" w:hAnsi="Wingdings" w:hint="default"/>
      </w:rPr>
    </w:lvl>
    <w:lvl w:ilvl="6" w:tplc="04050001" w:tentative="1">
      <w:start w:val="1"/>
      <w:numFmt w:val="bullet"/>
      <w:lvlText w:val=""/>
      <w:lvlJc w:val="left"/>
      <w:pPr>
        <w:ind w:left="5520" w:hanging="360"/>
      </w:pPr>
      <w:rPr>
        <w:rFonts w:ascii="Symbol" w:hAnsi="Symbol" w:hint="default"/>
      </w:rPr>
    </w:lvl>
    <w:lvl w:ilvl="7" w:tplc="04050003" w:tentative="1">
      <w:start w:val="1"/>
      <w:numFmt w:val="bullet"/>
      <w:lvlText w:val="o"/>
      <w:lvlJc w:val="left"/>
      <w:pPr>
        <w:ind w:left="6240" w:hanging="360"/>
      </w:pPr>
      <w:rPr>
        <w:rFonts w:ascii="Courier New" w:hAnsi="Courier New" w:cs="Courier New" w:hint="default"/>
      </w:rPr>
    </w:lvl>
    <w:lvl w:ilvl="8" w:tplc="04050005" w:tentative="1">
      <w:start w:val="1"/>
      <w:numFmt w:val="bullet"/>
      <w:lvlText w:val=""/>
      <w:lvlJc w:val="left"/>
      <w:pPr>
        <w:ind w:left="6960" w:hanging="360"/>
      </w:pPr>
      <w:rPr>
        <w:rFonts w:ascii="Wingdings" w:hAnsi="Wingdings" w:hint="default"/>
      </w:rPr>
    </w:lvl>
  </w:abstractNum>
  <w:abstractNum w:abstractNumId="1" w15:restartNumberingAfterBreak="0">
    <w:nsid w:val="1EC92BAD"/>
    <w:multiLevelType w:val="hybridMultilevel"/>
    <w:tmpl w:val="18864DD2"/>
    <w:lvl w:ilvl="0" w:tplc="52BEBE88">
      <w:start w:val="1"/>
      <w:numFmt w:val="bullet"/>
      <w:lvlText w:val="-"/>
      <w:lvlJc w:val="left"/>
      <w:pPr>
        <w:ind w:left="786" w:hanging="360"/>
      </w:pPr>
      <w:rPr>
        <w:rFonts w:ascii="Arial" w:eastAsia="Times New Roman" w:hAnsi="Arial" w:cs="Aria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2" w15:restartNumberingAfterBreak="0">
    <w:nsid w:val="23547821"/>
    <w:multiLevelType w:val="hybridMultilevel"/>
    <w:tmpl w:val="0C5C9260"/>
    <w:lvl w:ilvl="0" w:tplc="FA844762">
      <w:start w:val="1"/>
      <w:numFmt w:val="bullet"/>
      <w:lvlText w:val="-"/>
      <w:lvlJc w:val="left"/>
      <w:pPr>
        <w:ind w:left="1068" w:hanging="360"/>
      </w:pPr>
      <w:rPr>
        <w:rFonts w:ascii="Arial" w:eastAsia="Times New Roman" w:hAnsi="Arial" w:cs="Arial" w:hint="default"/>
        <w:b w:val="0"/>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 w15:restartNumberingAfterBreak="0">
    <w:nsid w:val="2E3556F7"/>
    <w:multiLevelType w:val="hybridMultilevel"/>
    <w:tmpl w:val="1F08B8BE"/>
    <w:lvl w:ilvl="0" w:tplc="FFFFFFFF">
      <w:start w:val="2"/>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91A5958"/>
    <w:multiLevelType w:val="hybridMultilevel"/>
    <w:tmpl w:val="D3FCE1DA"/>
    <w:lvl w:ilvl="0" w:tplc="F2BA7716">
      <w:start w:val="1"/>
      <w:numFmt w:val="decimal"/>
      <w:lvlText w:val="%1."/>
      <w:lvlJc w:val="left"/>
      <w:pPr>
        <w:ind w:left="928" w:hanging="360"/>
      </w:pPr>
      <w:rPr>
        <w:rFonts w:ascii="Arial" w:eastAsia="Times New Roman" w:hAnsi="Arial" w:cs="Arial"/>
        <w:color w:val="auto"/>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5" w15:restartNumberingAfterBreak="0">
    <w:nsid w:val="42EF1E63"/>
    <w:multiLevelType w:val="hybridMultilevel"/>
    <w:tmpl w:val="9F3E7B20"/>
    <w:lvl w:ilvl="0" w:tplc="04050001">
      <w:start w:val="1"/>
      <w:numFmt w:val="bullet"/>
      <w:lvlText w:val=""/>
      <w:lvlJc w:val="left"/>
      <w:pPr>
        <w:ind w:left="1482" w:hanging="360"/>
      </w:pPr>
      <w:rPr>
        <w:rFonts w:ascii="Symbol" w:hAnsi="Symbol" w:hint="default"/>
      </w:rPr>
    </w:lvl>
    <w:lvl w:ilvl="1" w:tplc="04050003" w:tentative="1">
      <w:start w:val="1"/>
      <w:numFmt w:val="bullet"/>
      <w:lvlText w:val="o"/>
      <w:lvlJc w:val="left"/>
      <w:pPr>
        <w:ind w:left="2202" w:hanging="360"/>
      </w:pPr>
      <w:rPr>
        <w:rFonts w:ascii="Courier New" w:hAnsi="Courier New" w:cs="Courier New" w:hint="default"/>
      </w:rPr>
    </w:lvl>
    <w:lvl w:ilvl="2" w:tplc="04050005" w:tentative="1">
      <w:start w:val="1"/>
      <w:numFmt w:val="bullet"/>
      <w:lvlText w:val=""/>
      <w:lvlJc w:val="left"/>
      <w:pPr>
        <w:ind w:left="2922" w:hanging="360"/>
      </w:pPr>
      <w:rPr>
        <w:rFonts w:ascii="Wingdings" w:hAnsi="Wingdings" w:hint="default"/>
      </w:rPr>
    </w:lvl>
    <w:lvl w:ilvl="3" w:tplc="04050001" w:tentative="1">
      <w:start w:val="1"/>
      <w:numFmt w:val="bullet"/>
      <w:lvlText w:val=""/>
      <w:lvlJc w:val="left"/>
      <w:pPr>
        <w:ind w:left="3642" w:hanging="360"/>
      </w:pPr>
      <w:rPr>
        <w:rFonts w:ascii="Symbol" w:hAnsi="Symbol" w:hint="default"/>
      </w:rPr>
    </w:lvl>
    <w:lvl w:ilvl="4" w:tplc="04050003" w:tentative="1">
      <w:start w:val="1"/>
      <w:numFmt w:val="bullet"/>
      <w:lvlText w:val="o"/>
      <w:lvlJc w:val="left"/>
      <w:pPr>
        <w:ind w:left="4362" w:hanging="360"/>
      </w:pPr>
      <w:rPr>
        <w:rFonts w:ascii="Courier New" w:hAnsi="Courier New" w:cs="Courier New" w:hint="default"/>
      </w:rPr>
    </w:lvl>
    <w:lvl w:ilvl="5" w:tplc="04050005" w:tentative="1">
      <w:start w:val="1"/>
      <w:numFmt w:val="bullet"/>
      <w:lvlText w:val=""/>
      <w:lvlJc w:val="left"/>
      <w:pPr>
        <w:ind w:left="5082" w:hanging="360"/>
      </w:pPr>
      <w:rPr>
        <w:rFonts w:ascii="Wingdings" w:hAnsi="Wingdings" w:hint="default"/>
      </w:rPr>
    </w:lvl>
    <w:lvl w:ilvl="6" w:tplc="04050001" w:tentative="1">
      <w:start w:val="1"/>
      <w:numFmt w:val="bullet"/>
      <w:lvlText w:val=""/>
      <w:lvlJc w:val="left"/>
      <w:pPr>
        <w:ind w:left="5802" w:hanging="360"/>
      </w:pPr>
      <w:rPr>
        <w:rFonts w:ascii="Symbol" w:hAnsi="Symbol" w:hint="default"/>
      </w:rPr>
    </w:lvl>
    <w:lvl w:ilvl="7" w:tplc="04050003" w:tentative="1">
      <w:start w:val="1"/>
      <w:numFmt w:val="bullet"/>
      <w:lvlText w:val="o"/>
      <w:lvlJc w:val="left"/>
      <w:pPr>
        <w:ind w:left="6522" w:hanging="360"/>
      </w:pPr>
      <w:rPr>
        <w:rFonts w:ascii="Courier New" w:hAnsi="Courier New" w:cs="Courier New" w:hint="default"/>
      </w:rPr>
    </w:lvl>
    <w:lvl w:ilvl="8" w:tplc="04050005" w:tentative="1">
      <w:start w:val="1"/>
      <w:numFmt w:val="bullet"/>
      <w:lvlText w:val=""/>
      <w:lvlJc w:val="left"/>
      <w:pPr>
        <w:ind w:left="7242" w:hanging="360"/>
      </w:pPr>
      <w:rPr>
        <w:rFonts w:ascii="Wingdings" w:hAnsi="Wingdings" w:hint="default"/>
      </w:rPr>
    </w:lvl>
  </w:abstractNum>
  <w:abstractNum w:abstractNumId="6" w15:restartNumberingAfterBreak="0">
    <w:nsid w:val="55490EDA"/>
    <w:multiLevelType w:val="hybridMultilevel"/>
    <w:tmpl w:val="8A1CF30E"/>
    <w:lvl w:ilvl="0" w:tplc="34F61F98">
      <w:start w:val="1"/>
      <w:numFmt w:val="lowerLetter"/>
      <w:lvlText w:val="%1)"/>
      <w:lvlJc w:val="left"/>
      <w:pPr>
        <w:ind w:left="762" w:hanging="405"/>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7" w15:restartNumberingAfterBreak="0">
    <w:nsid w:val="61984CE8"/>
    <w:multiLevelType w:val="multilevel"/>
    <w:tmpl w:val="C9DA4160"/>
    <w:lvl w:ilvl="0">
      <w:start w:val="1"/>
      <w:numFmt w:val="decimal"/>
      <w:lvlText w:val="%1."/>
      <w:lvlJc w:val="left"/>
      <w:pPr>
        <w:ind w:left="360" w:hanging="360"/>
      </w:pPr>
      <w:rPr>
        <w:rFonts w:hint="default"/>
        <w:b/>
        <w:i w:val="0"/>
      </w:rPr>
    </w:lvl>
    <w:lvl w:ilvl="1">
      <w:start w:val="1"/>
      <w:numFmt w:val="decimal"/>
      <w:suff w:val="space"/>
      <w:lvlText w:val="%1.%2."/>
      <w:lvlJc w:val="left"/>
      <w:pPr>
        <w:ind w:left="0" w:firstLine="0"/>
      </w:pPr>
      <w:rPr>
        <w:rFonts w:ascii="Arial" w:hAnsi="Arial" w:cs="Arial" w:hint="default"/>
        <w:b w:val="0"/>
        <w:color w:val="auto"/>
        <w:sz w:val="22"/>
        <w:szCs w:val="22"/>
      </w:rPr>
    </w:lvl>
    <w:lvl w:ilvl="2">
      <w:start w:val="1"/>
      <w:numFmt w:val="decimal"/>
      <w:lvlText w:val="%1.%2.%3."/>
      <w:lvlJc w:val="left"/>
      <w:pPr>
        <w:ind w:left="0" w:firstLine="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4810331"/>
    <w:multiLevelType w:val="hybridMultilevel"/>
    <w:tmpl w:val="31A0305C"/>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9" w15:restartNumberingAfterBreak="0">
    <w:nsid w:val="699A024D"/>
    <w:multiLevelType w:val="hybridMultilevel"/>
    <w:tmpl w:val="46CA01FE"/>
    <w:lvl w:ilvl="0" w:tplc="4712D48A">
      <w:start w:val="1"/>
      <w:numFmt w:val="decimal"/>
      <w:lvlText w:val="%1)"/>
      <w:lvlJc w:val="left"/>
      <w:pPr>
        <w:ind w:left="786" w:hanging="360"/>
      </w:pPr>
      <w:rPr>
        <w:rFonts w:hint="default"/>
      </w:rPr>
    </w:lvl>
    <w:lvl w:ilvl="1" w:tplc="04050019">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0" w15:restartNumberingAfterBreak="0">
    <w:nsid w:val="6C640045"/>
    <w:multiLevelType w:val="hybridMultilevel"/>
    <w:tmpl w:val="279AB514"/>
    <w:lvl w:ilvl="0" w:tplc="5BFA0D4E">
      <w:start w:val="1"/>
      <w:numFmt w:val="decimal"/>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6E917B56"/>
    <w:multiLevelType w:val="hybridMultilevel"/>
    <w:tmpl w:val="9C18E63E"/>
    <w:lvl w:ilvl="0" w:tplc="B880BE0E">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2" w15:restartNumberingAfterBreak="0">
    <w:nsid w:val="78216AE7"/>
    <w:multiLevelType w:val="hybridMultilevel"/>
    <w:tmpl w:val="4B627032"/>
    <w:lvl w:ilvl="0" w:tplc="A93AA63A">
      <w:start w:val="1"/>
      <w:numFmt w:val="lowerLetter"/>
      <w:lvlText w:val="%1)"/>
      <w:lvlJc w:val="left"/>
      <w:pPr>
        <w:ind w:left="1146" w:hanging="360"/>
      </w:pPr>
    </w:lvl>
    <w:lvl w:ilvl="1" w:tplc="A5A4F6E0" w:tentative="1">
      <w:start w:val="1"/>
      <w:numFmt w:val="lowerLetter"/>
      <w:lvlText w:val="%2."/>
      <w:lvlJc w:val="left"/>
      <w:pPr>
        <w:ind w:left="1866" w:hanging="360"/>
      </w:pPr>
    </w:lvl>
    <w:lvl w:ilvl="2" w:tplc="A8484B7E" w:tentative="1">
      <w:start w:val="1"/>
      <w:numFmt w:val="lowerRoman"/>
      <w:lvlText w:val="%3."/>
      <w:lvlJc w:val="right"/>
      <w:pPr>
        <w:ind w:left="2586" w:hanging="180"/>
      </w:pPr>
    </w:lvl>
    <w:lvl w:ilvl="3" w:tplc="74844ABE" w:tentative="1">
      <w:start w:val="1"/>
      <w:numFmt w:val="decimal"/>
      <w:lvlText w:val="%4."/>
      <w:lvlJc w:val="left"/>
      <w:pPr>
        <w:ind w:left="3306" w:hanging="360"/>
      </w:pPr>
    </w:lvl>
    <w:lvl w:ilvl="4" w:tplc="AF86397C" w:tentative="1">
      <w:start w:val="1"/>
      <w:numFmt w:val="lowerLetter"/>
      <w:lvlText w:val="%5."/>
      <w:lvlJc w:val="left"/>
      <w:pPr>
        <w:ind w:left="4026" w:hanging="360"/>
      </w:pPr>
    </w:lvl>
    <w:lvl w:ilvl="5" w:tplc="AC6C2524" w:tentative="1">
      <w:start w:val="1"/>
      <w:numFmt w:val="lowerRoman"/>
      <w:lvlText w:val="%6."/>
      <w:lvlJc w:val="right"/>
      <w:pPr>
        <w:ind w:left="4746" w:hanging="180"/>
      </w:pPr>
    </w:lvl>
    <w:lvl w:ilvl="6" w:tplc="32508A8C" w:tentative="1">
      <w:start w:val="1"/>
      <w:numFmt w:val="decimal"/>
      <w:lvlText w:val="%7."/>
      <w:lvlJc w:val="left"/>
      <w:pPr>
        <w:ind w:left="5466" w:hanging="360"/>
      </w:pPr>
    </w:lvl>
    <w:lvl w:ilvl="7" w:tplc="BD1C7E10" w:tentative="1">
      <w:start w:val="1"/>
      <w:numFmt w:val="lowerLetter"/>
      <w:lvlText w:val="%8."/>
      <w:lvlJc w:val="left"/>
      <w:pPr>
        <w:ind w:left="6186" w:hanging="360"/>
      </w:pPr>
    </w:lvl>
    <w:lvl w:ilvl="8" w:tplc="BD5E5A92" w:tentative="1">
      <w:start w:val="1"/>
      <w:numFmt w:val="lowerRoman"/>
      <w:lvlText w:val="%9."/>
      <w:lvlJc w:val="right"/>
      <w:pPr>
        <w:ind w:left="6906" w:hanging="180"/>
      </w:pPr>
    </w:lvl>
  </w:abstractNum>
  <w:abstractNum w:abstractNumId="13" w15:restartNumberingAfterBreak="0">
    <w:nsid w:val="7CD70A38"/>
    <w:multiLevelType w:val="hybridMultilevel"/>
    <w:tmpl w:val="6E565358"/>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2"/>
  </w:num>
  <w:num w:numId="3">
    <w:abstractNumId w:val="7"/>
  </w:num>
  <w:num w:numId="4">
    <w:abstractNumId w:val="6"/>
  </w:num>
  <w:num w:numId="5">
    <w:abstractNumId w:val="4"/>
  </w:num>
  <w:num w:numId="6">
    <w:abstractNumId w:val="9"/>
  </w:num>
  <w:num w:numId="7">
    <w:abstractNumId w:val="1"/>
  </w:num>
  <w:num w:numId="8">
    <w:abstractNumId w:val="10"/>
  </w:num>
  <w:num w:numId="9">
    <w:abstractNumId w:val="8"/>
  </w:num>
  <w:num w:numId="10">
    <w:abstractNumId w:val="13"/>
  </w:num>
  <w:num w:numId="11">
    <w:abstractNumId w:val="5"/>
  </w:num>
  <w:num w:numId="12">
    <w:abstractNumId w:val="11"/>
  </w:num>
  <w:num w:numId="13">
    <w:abstractNumId w:val="0"/>
  </w:num>
  <w:num w:numId="14">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AE3"/>
    <w:rsid w:val="0000366F"/>
    <w:rsid w:val="00003F8A"/>
    <w:rsid w:val="000051FC"/>
    <w:rsid w:val="00005319"/>
    <w:rsid w:val="00005FAE"/>
    <w:rsid w:val="000064D0"/>
    <w:rsid w:val="00007F31"/>
    <w:rsid w:val="00010BB7"/>
    <w:rsid w:val="00011EDF"/>
    <w:rsid w:val="0001502D"/>
    <w:rsid w:val="000155A4"/>
    <w:rsid w:val="0002177D"/>
    <w:rsid w:val="000227D5"/>
    <w:rsid w:val="0002728A"/>
    <w:rsid w:val="00034B4E"/>
    <w:rsid w:val="00036510"/>
    <w:rsid w:val="000405FA"/>
    <w:rsid w:val="00042498"/>
    <w:rsid w:val="00044F8F"/>
    <w:rsid w:val="000451A4"/>
    <w:rsid w:val="000469EE"/>
    <w:rsid w:val="00047B22"/>
    <w:rsid w:val="0005418B"/>
    <w:rsid w:val="000541AD"/>
    <w:rsid w:val="00071FCE"/>
    <w:rsid w:val="00072473"/>
    <w:rsid w:val="000753FF"/>
    <w:rsid w:val="0007545E"/>
    <w:rsid w:val="00076A4B"/>
    <w:rsid w:val="00076B03"/>
    <w:rsid w:val="00082EE5"/>
    <w:rsid w:val="00085371"/>
    <w:rsid w:val="00086CCF"/>
    <w:rsid w:val="00090B28"/>
    <w:rsid w:val="00094D43"/>
    <w:rsid w:val="000957F0"/>
    <w:rsid w:val="000A031D"/>
    <w:rsid w:val="000A0C34"/>
    <w:rsid w:val="000A2825"/>
    <w:rsid w:val="000A5533"/>
    <w:rsid w:val="000A7336"/>
    <w:rsid w:val="000B15F9"/>
    <w:rsid w:val="000B2211"/>
    <w:rsid w:val="000B3E39"/>
    <w:rsid w:val="000B5796"/>
    <w:rsid w:val="000B5874"/>
    <w:rsid w:val="000B77DC"/>
    <w:rsid w:val="000C0FF1"/>
    <w:rsid w:val="000C11A1"/>
    <w:rsid w:val="000C12EF"/>
    <w:rsid w:val="000C18E3"/>
    <w:rsid w:val="000C24D6"/>
    <w:rsid w:val="000C2CD1"/>
    <w:rsid w:val="000C3842"/>
    <w:rsid w:val="000C4CF1"/>
    <w:rsid w:val="000C52B3"/>
    <w:rsid w:val="000D0DDC"/>
    <w:rsid w:val="000D491A"/>
    <w:rsid w:val="000E009F"/>
    <w:rsid w:val="000E1A7A"/>
    <w:rsid w:val="000E2CAC"/>
    <w:rsid w:val="000E4D04"/>
    <w:rsid w:val="000E673D"/>
    <w:rsid w:val="000E750B"/>
    <w:rsid w:val="000F0359"/>
    <w:rsid w:val="000F34E1"/>
    <w:rsid w:val="000F5B74"/>
    <w:rsid w:val="000F63A7"/>
    <w:rsid w:val="00100D20"/>
    <w:rsid w:val="00101486"/>
    <w:rsid w:val="00101F91"/>
    <w:rsid w:val="00107276"/>
    <w:rsid w:val="001074C1"/>
    <w:rsid w:val="0011008F"/>
    <w:rsid w:val="001112E4"/>
    <w:rsid w:val="001116C9"/>
    <w:rsid w:val="00111C90"/>
    <w:rsid w:val="001156C1"/>
    <w:rsid w:val="0012167E"/>
    <w:rsid w:val="00121A68"/>
    <w:rsid w:val="00122164"/>
    <w:rsid w:val="001234C2"/>
    <w:rsid w:val="00123FA8"/>
    <w:rsid w:val="001248D8"/>
    <w:rsid w:val="001251A9"/>
    <w:rsid w:val="001306FD"/>
    <w:rsid w:val="00133B35"/>
    <w:rsid w:val="0013423C"/>
    <w:rsid w:val="001343C4"/>
    <w:rsid w:val="00135AA9"/>
    <w:rsid w:val="0013706B"/>
    <w:rsid w:val="001375D2"/>
    <w:rsid w:val="00137C21"/>
    <w:rsid w:val="00137E4B"/>
    <w:rsid w:val="00137E79"/>
    <w:rsid w:val="00140573"/>
    <w:rsid w:val="00142184"/>
    <w:rsid w:val="0014447A"/>
    <w:rsid w:val="00144BC2"/>
    <w:rsid w:val="00146A49"/>
    <w:rsid w:val="00150AF3"/>
    <w:rsid w:val="001526D5"/>
    <w:rsid w:val="001541AA"/>
    <w:rsid w:val="0015487D"/>
    <w:rsid w:val="00161822"/>
    <w:rsid w:val="0016225B"/>
    <w:rsid w:val="00164B75"/>
    <w:rsid w:val="001650ED"/>
    <w:rsid w:val="001663C1"/>
    <w:rsid w:val="001714D9"/>
    <w:rsid w:val="00172DEB"/>
    <w:rsid w:val="00174901"/>
    <w:rsid w:val="0017498A"/>
    <w:rsid w:val="00177FE0"/>
    <w:rsid w:val="00183D29"/>
    <w:rsid w:val="00184F33"/>
    <w:rsid w:val="00187D9F"/>
    <w:rsid w:val="00191214"/>
    <w:rsid w:val="0019207F"/>
    <w:rsid w:val="001957D4"/>
    <w:rsid w:val="00195A4B"/>
    <w:rsid w:val="00195DC5"/>
    <w:rsid w:val="00196387"/>
    <w:rsid w:val="001973B7"/>
    <w:rsid w:val="001A3920"/>
    <w:rsid w:val="001A567A"/>
    <w:rsid w:val="001A5D2C"/>
    <w:rsid w:val="001A6601"/>
    <w:rsid w:val="001A665B"/>
    <w:rsid w:val="001B0281"/>
    <w:rsid w:val="001B5CA2"/>
    <w:rsid w:val="001B7335"/>
    <w:rsid w:val="001B758B"/>
    <w:rsid w:val="001C0855"/>
    <w:rsid w:val="001C1F75"/>
    <w:rsid w:val="001C4CAE"/>
    <w:rsid w:val="001C4D1E"/>
    <w:rsid w:val="001C6CFF"/>
    <w:rsid w:val="001D0F94"/>
    <w:rsid w:val="001D58BC"/>
    <w:rsid w:val="001E4700"/>
    <w:rsid w:val="001E5E04"/>
    <w:rsid w:val="001E66BA"/>
    <w:rsid w:val="001F0718"/>
    <w:rsid w:val="001F5817"/>
    <w:rsid w:val="001F5E45"/>
    <w:rsid w:val="001F64F4"/>
    <w:rsid w:val="001F7B3C"/>
    <w:rsid w:val="002035B0"/>
    <w:rsid w:val="00206D8D"/>
    <w:rsid w:val="002075D2"/>
    <w:rsid w:val="002101C6"/>
    <w:rsid w:val="002120DE"/>
    <w:rsid w:val="00216035"/>
    <w:rsid w:val="00216351"/>
    <w:rsid w:val="0022019B"/>
    <w:rsid w:val="00221E52"/>
    <w:rsid w:val="00223341"/>
    <w:rsid w:val="00226817"/>
    <w:rsid w:val="00227F28"/>
    <w:rsid w:val="002329E0"/>
    <w:rsid w:val="00233A22"/>
    <w:rsid w:val="00235276"/>
    <w:rsid w:val="00241E7B"/>
    <w:rsid w:val="002426DF"/>
    <w:rsid w:val="00242C76"/>
    <w:rsid w:val="00244572"/>
    <w:rsid w:val="00244876"/>
    <w:rsid w:val="002478AB"/>
    <w:rsid w:val="00254B16"/>
    <w:rsid w:val="00254D8C"/>
    <w:rsid w:val="00255075"/>
    <w:rsid w:val="002553C2"/>
    <w:rsid w:val="00255B4D"/>
    <w:rsid w:val="00260C36"/>
    <w:rsid w:val="00260DF6"/>
    <w:rsid w:val="00262B8C"/>
    <w:rsid w:val="002633A2"/>
    <w:rsid w:val="002634DF"/>
    <w:rsid w:val="00263E26"/>
    <w:rsid w:val="0026523B"/>
    <w:rsid w:val="002712FC"/>
    <w:rsid w:val="00272107"/>
    <w:rsid w:val="002726FB"/>
    <w:rsid w:val="00272A93"/>
    <w:rsid w:val="00273740"/>
    <w:rsid w:val="00273769"/>
    <w:rsid w:val="00273D13"/>
    <w:rsid w:val="00273D18"/>
    <w:rsid w:val="00273F87"/>
    <w:rsid w:val="002767C4"/>
    <w:rsid w:val="00282A19"/>
    <w:rsid w:val="00285D6F"/>
    <w:rsid w:val="00286C1F"/>
    <w:rsid w:val="002925BE"/>
    <w:rsid w:val="00292DB8"/>
    <w:rsid w:val="0029423B"/>
    <w:rsid w:val="00294B6E"/>
    <w:rsid w:val="0029539F"/>
    <w:rsid w:val="00295F61"/>
    <w:rsid w:val="002A102A"/>
    <w:rsid w:val="002A16C1"/>
    <w:rsid w:val="002A59E2"/>
    <w:rsid w:val="002B26B9"/>
    <w:rsid w:val="002B297C"/>
    <w:rsid w:val="002B3E48"/>
    <w:rsid w:val="002B48FC"/>
    <w:rsid w:val="002B49E2"/>
    <w:rsid w:val="002C7D84"/>
    <w:rsid w:val="002D097F"/>
    <w:rsid w:val="002D17C8"/>
    <w:rsid w:val="002D3696"/>
    <w:rsid w:val="002D547B"/>
    <w:rsid w:val="002D5E73"/>
    <w:rsid w:val="002D6D35"/>
    <w:rsid w:val="002E2A0E"/>
    <w:rsid w:val="002E46E5"/>
    <w:rsid w:val="002E75DD"/>
    <w:rsid w:val="002F2ADF"/>
    <w:rsid w:val="002F587F"/>
    <w:rsid w:val="00300D35"/>
    <w:rsid w:val="00303E0A"/>
    <w:rsid w:val="00303E74"/>
    <w:rsid w:val="00305BDA"/>
    <w:rsid w:val="00306358"/>
    <w:rsid w:val="0030648A"/>
    <w:rsid w:val="003118F3"/>
    <w:rsid w:val="003121EB"/>
    <w:rsid w:val="00312339"/>
    <w:rsid w:val="003126F0"/>
    <w:rsid w:val="003149D8"/>
    <w:rsid w:val="0031738A"/>
    <w:rsid w:val="00317607"/>
    <w:rsid w:val="00322024"/>
    <w:rsid w:val="003229BC"/>
    <w:rsid w:val="0032776E"/>
    <w:rsid w:val="0033339B"/>
    <w:rsid w:val="00334097"/>
    <w:rsid w:val="003345AF"/>
    <w:rsid w:val="00340439"/>
    <w:rsid w:val="0034156F"/>
    <w:rsid w:val="00345F69"/>
    <w:rsid w:val="00346696"/>
    <w:rsid w:val="00347702"/>
    <w:rsid w:val="00347F10"/>
    <w:rsid w:val="00350A18"/>
    <w:rsid w:val="003528F2"/>
    <w:rsid w:val="00353E6B"/>
    <w:rsid w:val="00354B14"/>
    <w:rsid w:val="0035701D"/>
    <w:rsid w:val="003571A4"/>
    <w:rsid w:val="003629EE"/>
    <w:rsid w:val="003633E3"/>
    <w:rsid w:val="00364659"/>
    <w:rsid w:val="00364A2D"/>
    <w:rsid w:val="00367ADB"/>
    <w:rsid w:val="003730F5"/>
    <w:rsid w:val="00375F64"/>
    <w:rsid w:val="00382980"/>
    <w:rsid w:val="00384B4D"/>
    <w:rsid w:val="00385E66"/>
    <w:rsid w:val="003862A1"/>
    <w:rsid w:val="003865F4"/>
    <w:rsid w:val="00386DBA"/>
    <w:rsid w:val="003942F9"/>
    <w:rsid w:val="003969C1"/>
    <w:rsid w:val="00397366"/>
    <w:rsid w:val="003979EF"/>
    <w:rsid w:val="003A4431"/>
    <w:rsid w:val="003A623E"/>
    <w:rsid w:val="003B212D"/>
    <w:rsid w:val="003B54B1"/>
    <w:rsid w:val="003B6937"/>
    <w:rsid w:val="003B7951"/>
    <w:rsid w:val="003C0973"/>
    <w:rsid w:val="003C4BC5"/>
    <w:rsid w:val="003C6524"/>
    <w:rsid w:val="003D07D5"/>
    <w:rsid w:val="003D0996"/>
    <w:rsid w:val="003D15A5"/>
    <w:rsid w:val="003D15E2"/>
    <w:rsid w:val="003D4E5B"/>
    <w:rsid w:val="003D7C38"/>
    <w:rsid w:val="003E1FD1"/>
    <w:rsid w:val="003E29D2"/>
    <w:rsid w:val="003E45F7"/>
    <w:rsid w:val="003E6B7C"/>
    <w:rsid w:val="003E7343"/>
    <w:rsid w:val="003F4048"/>
    <w:rsid w:val="003F5718"/>
    <w:rsid w:val="003F59D3"/>
    <w:rsid w:val="00400585"/>
    <w:rsid w:val="00401D33"/>
    <w:rsid w:val="00402398"/>
    <w:rsid w:val="004023B0"/>
    <w:rsid w:val="00402842"/>
    <w:rsid w:val="00415306"/>
    <w:rsid w:val="00420D7B"/>
    <w:rsid w:val="0042187B"/>
    <w:rsid w:val="0042353B"/>
    <w:rsid w:val="004248FD"/>
    <w:rsid w:val="00426FA5"/>
    <w:rsid w:val="004278D9"/>
    <w:rsid w:val="00427F5E"/>
    <w:rsid w:val="004304F5"/>
    <w:rsid w:val="00430AE1"/>
    <w:rsid w:val="00431F6D"/>
    <w:rsid w:val="00433B3B"/>
    <w:rsid w:val="004346D1"/>
    <w:rsid w:val="0043607F"/>
    <w:rsid w:val="00440E73"/>
    <w:rsid w:val="00444887"/>
    <w:rsid w:val="004502B2"/>
    <w:rsid w:val="00450376"/>
    <w:rsid w:val="00453FEE"/>
    <w:rsid w:val="004547B4"/>
    <w:rsid w:val="00455606"/>
    <w:rsid w:val="00460026"/>
    <w:rsid w:val="004603CE"/>
    <w:rsid w:val="00461047"/>
    <w:rsid w:val="004614EF"/>
    <w:rsid w:val="00463201"/>
    <w:rsid w:val="00463211"/>
    <w:rsid w:val="00464CE9"/>
    <w:rsid w:val="00466848"/>
    <w:rsid w:val="00475DE2"/>
    <w:rsid w:val="0047638C"/>
    <w:rsid w:val="004802A6"/>
    <w:rsid w:val="00485DDF"/>
    <w:rsid w:val="00490AE3"/>
    <w:rsid w:val="00492D48"/>
    <w:rsid w:val="004938FF"/>
    <w:rsid w:val="004A240C"/>
    <w:rsid w:val="004A53A3"/>
    <w:rsid w:val="004A679C"/>
    <w:rsid w:val="004A70FB"/>
    <w:rsid w:val="004B2C61"/>
    <w:rsid w:val="004B4B4C"/>
    <w:rsid w:val="004B640A"/>
    <w:rsid w:val="004C0116"/>
    <w:rsid w:val="004C40CA"/>
    <w:rsid w:val="004D0490"/>
    <w:rsid w:val="004D177E"/>
    <w:rsid w:val="004D179B"/>
    <w:rsid w:val="004D2A36"/>
    <w:rsid w:val="004D3CA5"/>
    <w:rsid w:val="004D4F2B"/>
    <w:rsid w:val="004D58FC"/>
    <w:rsid w:val="004D619B"/>
    <w:rsid w:val="004D6A6C"/>
    <w:rsid w:val="004D6C25"/>
    <w:rsid w:val="004D78CA"/>
    <w:rsid w:val="004E3DF4"/>
    <w:rsid w:val="004E4A95"/>
    <w:rsid w:val="004E55EB"/>
    <w:rsid w:val="004E6165"/>
    <w:rsid w:val="004F0AE2"/>
    <w:rsid w:val="004F0D46"/>
    <w:rsid w:val="004F3406"/>
    <w:rsid w:val="004F5119"/>
    <w:rsid w:val="004F5D5B"/>
    <w:rsid w:val="004F628F"/>
    <w:rsid w:val="00502166"/>
    <w:rsid w:val="00504478"/>
    <w:rsid w:val="0050457F"/>
    <w:rsid w:val="005061A4"/>
    <w:rsid w:val="00510B0B"/>
    <w:rsid w:val="005115FA"/>
    <w:rsid w:val="005146A2"/>
    <w:rsid w:val="00517211"/>
    <w:rsid w:val="005244F1"/>
    <w:rsid w:val="00526ED0"/>
    <w:rsid w:val="005305DC"/>
    <w:rsid w:val="00530CD0"/>
    <w:rsid w:val="00530FA4"/>
    <w:rsid w:val="00532FA7"/>
    <w:rsid w:val="005356EA"/>
    <w:rsid w:val="005360BA"/>
    <w:rsid w:val="00536C1D"/>
    <w:rsid w:val="005403CC"/>
    <w:rsid w:val="00540962"/>
    <w:rsid w:val="0054264D"/>
    <w:rsid w:val="005434A0"/>
    <w:rsid w:val="00544E36"/>
    <w:rsid w:val="00546B81"/>
    <w:rsid w:val="00547DE4"/>
    <w:rsid w:val="00547F14"/>
    <w:rsid w:val="00550B89"/>
    <w:rsid w:val="00556B67"/>
    <w:rsid w:val="005571D8"/>
    <w:rsid w:val="00567325"/>
    <w:rsid w:val="005703F8"/>
    <w:rsid w:val="0057258B"/>
    <w:rsid w:val="00572DE5"/>
    <w:rsid w:val="005747FF"/>
    <w:rsid w:val="0057654E"/>
    <w:rsid w:val="00576A6F"/>
    <w:rsid w:val="0058059E"/>
    <w:rsid w:val="00580929"/>
    <w:rsid w:val="005809A4"/>
    <w:rsid w:val="00581FEB"/>
    <w:rsid w:val="00584402"/>
    <w:rsid w:val="00591496"/>
    <w:rsid w:val="00594560"/>
    <w:rsid w:val="00594B9E"/>
    <w:rsid w:val="00595D3C"/>
    <w:rsid w:val="005962DA"/>
    <w:rsid w:val="005965F9"/>
    <w:rsid w:val="005A184A"/>
    <w:rsid w:val="005A29C3"/>
    <w:rsid w:val="005A61FF"/>
    <w:rsid w:val="005B2A7A"/>
    <w:rsid w:val="005B32B6"/>
    <w:rsid w:val="005C4043"/>
    <w:rsid w:val="005C4E83"/>
    <w:rsid w:val="005C5823"/>
    <w:rsid w:val="005C5AC4"/>
    <w:rsid w:val="005C7F88"/>
    <w:rsid w:val="005D0691"/>
    <w:rsid w:val="005D125F"/>
    <w:rsid w:val="005D2C8C"/>
    <w:rsid w:val="005D4120"/>
    <w:rsid w:val="005D6D0E"/>
    <w:rsid w:val="005E337C"/>
    <w:rsid w:val="005F7E6C"/>
    <w:rsid w:val="00602D3E"/>
    <w:rsid w:val="0060348E"/>
    <w:rsid w:val="00603679"/>
    <w:rsid w:val="00607707"/>
    <w:rsid w:val="006106BA"/>
    <w:rsid w:val="006115AB"/>
    <w:rsid w:val="0061179F"/>
    <w:rsid w:val="006131EB"/>
    <w:rsid w:val="006159C6"/>
    <w:rsid w:val="00616110"/>
    <w:rsid w:val="006161B6"/>
    <w:rsid w:val="00616EEC"/>
    <w:rsid w:val="00617101"/>
    <w:rsid w:val="00620DB4"/>
    <w:rsid w:val="00624B1F"/>
    <w:rsid w:val="006258E7"/>
    <w:rsid w:val="00626169"/>
    <w:rsid w:val="00630D3F"/>
    <w:rsid w:val="00631C4E"/>
    <w:rsid w:val="00631C7F"/>
    <w:rsid w:val="006341DB"/>
    <w:rsid w:val="0063480A"/>
    <w:rsid w:val="0063538C"/>
    <w:rsid w:val="006360F8"/>
    <w:rsid w:val="00637242"/>
    <w:rsid w:val="00637277"/>
    <w:rsid w:val="00637712"/>
    <w:rsid w:val="00640345"/>
    <w:rsid w:val="00650D37"/>
    <w:rsid w:val="0065735B"/>
    <w:rsid w:val="00660743"/>
    <w:rsid w:val="00660850"/>
    <w:rsid w:val="00660E64"/>
    <w:rsid w:val="00666863"/>
    <w:rsid w:val="00666C24"/>
    <w:rsid w:val="0066721B"/>
    <w:rsid w:val="00670B1D"/>
    <w:rsid w:val="00670BCF"/>
    <w:rsid w:val="00672774"/>
    <w:rsid w:val="006731DD"/>
    <w:rsid w:val="00673F12"/>
    <w:rsid w:val="006749AF"/>
    <w:rsid w:val="0067599F"/>
    <w:rsid w:val="006761C3"/>
    <w:rsid w:val="006771CD"/>
    <w:rsid w:val="006772AC"/>
    <w:rsid w:val="0068036C"/>
    <w:rsid w:val="006803ED"/>
    <w:rsid w:val="00682BDB"/>
    <w:rsid w:val="00682CA5"/>
    <w:rsid w:val="006832A1"/>
    <w:rsid w:val="0068387C"/>
    <w:rsid w:val="00683EC0"/>
    <w:rsid w:val="0068532E"/>
    <w:rsid w:val="00685ABC"/>
    <w:rsid w:val="00686F0B"/>
    <w:rsid w:val="00687702"/>
    <w:rsid w:val="0069076D"/>
    <w:rsid w:val="006918DA"/>
    <w:rsid w:val="00696091"/>
    <w:rsid w:val="00697826"/>
    <w:rsid w:val="00697C7D"/>
    <w:rsid w:val="006A43A0"/>
    <w:rsid w:val="006A6E91"/>
    <w:rsid w:val="006B1F54"/>
    <w:rsid w:val="006B3B40"/>
    <w:rsid w:val="006B5205"/>
    <w:rsid w:val="006C0164"/>
    <w:rsid w:val="006C0DD9"/>
    <w:rsid w:val="006C6305"/>
    <w:rsid w:val="006D5295"/>
    <w:rsid w:val="006D5611"/>
    <w:rsid w:val="006E4651"/>
    <w:rsid w:val="006E47DB"/>
    <w:rsid w:val="006E5CC2"/>
    <w:rsid w:val="006F37AA"/>
    <w:rsid w:val="00700024"/>
    <w:rsid w:val="007020CB"/>
    <w:rsid w:val="007024F0"/>
    <w:rsid w:val="0070334B"/>
    <w:rsid w:val="00704986"/>
    <w:rsid w:val="00704DCA"/>
    <w:rsid w:val="00707174"/>
    <w:rsid w:val="007072F4"/>
    <w:rsid w:val="0070779F"/>
    <w:rsid w:val="0071002D"/>
    <w:rsid w:val="0071067C"/>
    <w:rsid w:val="007107F8"/>
    <w:rsid w:val="00711007"/>
    <w:rsid w:val="00715002"/>
    <w:rsid w:val="007153C2"/>
    <w:rsid w:val="00716CAF"/>
    <w:rsid w:val="00721AC2"/>
    <w:rsid w:val="00730072"/>
    <w:rsid w:val="007346C1"/>
    <w:rsid w:val="0073612A"/>
    <w:rsid w:val="00736AAE"/>
    <w:rsid w:val="00737E7F"/>
    <w:rsid w:val="00741264"/>
    <w:rsid w:val="007415B1"/>
    <w:rsid w:val="00741E79"/>
    <w:rsid w:val="007429B8"/>
    <w:rsid w:val="00743CC3"/>
    <w:rsid w:val="00745582"/>
    <w:rsid w:val="00745C17"/>
    <w:rsid w:val="007469F7"/>
    <w:rsid w:val="00753A09"/>
    <w:rsid w:val="007545DF"/>
    <w:rsid w:val="00756F5E"/>
    <w:rsid w:val="00762183"/>
    <w:rsid w:val="00763EF0"/>
    <w:rsid w:val="0076625A"/>
    <w:rsid w:val="00771197"/>
    <w:rsid w:val="00772A9A"/>
    <w:rsid w:val="0077301A"/>
    <w:rsid w:val="00781A69"/>
    <w:rsid w:val="00782197"/>
    <w:rsid w:val="00785114"/>
    <w:rsid w:val="007855D9"/>
    <w:rsid w:val="00793139"/>
    <w:rsid w:val="007968C9"/>
    <w:rsid w:val="0079696B"/>
    <w:rsid w:val="00797517"/>
    <w:rsid w:val="007A1645"/>
    <w:rsid w:val="007A1D0C"/>
    <w:rsid w:val="007A62D8"/>
    <w:rsid w:val="007B4560"/>
    <w:rsid w:val="007B6021"/>
    <w:rsid w:val="007B72D7"/>
    <w:rsid w:val="007C0C1F"/>
    <w:rsid w:val="007C2EF7"/>
    <w:rsid w:val="007D26E9"/>
    <w:rsid w:val="007D5755"/>
    <w:rsid w:val="007D6967"/>
    <w:rsid w:val="007D7B6F"/>
    <w:rsid w:val="007E240C"/>
    <w:rsid w:val="007E2E69"/>
    <w:rsid w:val="007E3A0D"/>
    <w:rsid w:val="007F001D"/>
    <w:rsid w:val="007F08EC"/>
    <w:rsid w:val="007F2AF0"/>
    <w:rsid w:val="007F3229"/>
    <w:rsid w:val="007F5063"/>
    <w:rsid w:val="007F6D24"/>
    <w:rsid w:val="00803C2E"/>
    <w:rsid w:val="008041BD"/>
    <w:rsid w:val="00811C7F"/>
    <w:rsid w:val="008140A9"/>
    <w:rsid w:val="00814CBB"/>
    <w:rsid w:val="00817AF5"/>
    <w:rsid w:val="00820A10"/>
    <w:rsid w:val="00821798"/>
    <w:rsid w:val="00822CFA"/>
    <w:rsid w:val="00824F0E"/>
    <w:rsid w:val="0082518A"/>
    <w:rsid w:val="008312ED"/>
    <w:rsid w:val="00832396"/>
    <w:rsid w:val="00832BF6"/>
    <w:rsid w:val="00832C6A"/>
    <w:rsid w:val="00833D92"/>
    <w:rsid w:val="00836243"/>
    <w:rsid w:val="00837740"/>
    <w:rsid w:val="00840694"/>
    <w:rsid w:val="00840C68"/>
    <w:rsid w:val="00844E38"/>
    <w:rsid w:val="008505AF"/>
    <w:rsid w:val="008535B5"/>
    <w:rsid w:val="00853BF1"/>
    <w:rsid w:val="00857408"/>
    <w:rsid w:val="008579F0"/>
    <w:rsid w:val="00860635"/>
    <w:rsid w:val="008646EF"/>
    <w:rsid w:val="0086602D"/>
    <w:rsid w:val="00875806"/>
    <w:rsid w:val="008778CA"/>
    <w:rsid w:val="00880D34"/>
    <w:rsid w:val="00885ACB"/>
    <w:rsid w:val="00886C63"/>
    <w:rsid w:val="00886E24"/>
    <w:rsid w:val="008909F0"/>
    <w:rsid w:val="008937A3"/>
    <w:rsid w:val="008942BE"/>
    <w:rsid w:val="0089692C"/>
    <w:rsid w:val="008A385D"/>
    <w:rsid w:val="008A3F36"/>
    <w:rsid w:val="008A4726"/>
    <w:rsid w:val="008A7375"/>
    <w:rsid w:val="008B1775"/>
    <w:rsid w:val="008B3159"/>
    <w:rsid w:val="008B31DA"/>
    <w:rsid w:val="008B3706"/>
    <w:rsid w:val="008B58A2"/>
    <w:rsid w:val="008B676A"/>
    <w:rsid w:val="008C7CCB"/>
    <w:rsid w:val="008C7D07"/>
    <w:rsid w:val="008D32E0"/>
    <w:rsid w:val="008D52CA"/>
    <w:rsid w:val="008D60A4"/>
    <w:rsid w:val="008D69DB"/>
    <w:rsid w:val="008E240C"/>
    <w:rsid w:val="008E2ADD"/>
    <w:rsid w:val="008E704A"/>
    <w:rsid w:val="008F0BBE"/>
    <w:rsid w:val="008F1189"/>
    <w:rsid w:val="008F179F"/>
    <w:rsid w:val="008F4306"/>
    <w:rsid w:val="008F5B36"/>
    <w:rsid w:val="008F7A8D"/>
    <w:rsid w:val="00903A5F"/>
    <w:rsid w:val="00915C9A"/>
    <w:rsid w:val="009167D7"/>
    <w:rsid w:val="009217EE"/>
    <w:rsid w:val="00921FC4"/>
    <w:rsid w:val="00922600"/>
    <w:rsid w:val="00922DDB"/>
    <w:rsid w:val="0092383C"/>
    <w:rsid w:val="00925803"/>
    <w:rsid w:val="0092721D"/>
    <w:rsid w:val="0093192C"/>
    <w:rsid w:val="00934338"/>
    <w:rsid w:val="00942F8C"/>
    <w:rsid w:val="0094505F"/>
    <w:rsid w:val="00945420"/>
    <w:rsid w:val="0095015C"/>
    <w:rsid w:val="0095325F"/>
    <w:rsid w:val="00954B95"/>
    <w:rsid w:val="009570D8"/>
    <w:rsid w:val="0095737C"/>
    <w:rsid w:val="009614CA"/>
    <w:rsid w:val="00961681"/>
    <w:rsid w:val="00962B9E"/>
    <w:rsid w:val="00963CB8"/>
    <w:rsid w:val="0096577B"/>
    <w:rsid w:val="00967CE0"/>
    <w:rsid w:val="00967E61"/>
    <w:rsid w:val="00970FA6"/>
    <w:rsid w:val="00971AFE"/>
    <w:rsid w:val="00972B64"/>
    <w:rsid w:val="009749CC"/>
    <w:rsid w:val="009760C7"/>
    <w:rsid w:val="00976227"/>
    <w:rsid w:val="00981C7C"/>
    <w:rsid w:val="00981D3A"/>
    <w:rsid w:val="00984AC7"/>
    <w:rsid w:val="00985179"/>
    <w:rsid w:val="009861B0"/>
    <w:rsid w:val="00987E71"/>
    <w:rsid w:val="0099022A"/>
    <w:rsid w:val="009914E4"/>
    <w:rsid w:val="00991CE5"/>
    <w:rsid w:val="00996097"/>
    <w:rsid w:val="009A128C"/>
    <w:rsid w:val="009A291B"/>
    <w:rsid w:val="009A7858"/>
    <w:rsid w:val="009A7DFF"/>
    <w:rsid w:val="009B1593"/>
    <w:rsid w:val="009B1D0F"/>
    <w:rsid w:val="009B1D9B"/>
    <w:rsid w:val="009B2FC4"/>
    <w:rsid w:val="009B37F9"/>
    <w:rsid w:val="009B4C26"/>
    <w:rsid w:val="009B661B"/>
    <w:rsid w:val="009B7298"/>
    <w:rsid w:val="009B769B"/>
    <w:rsid w:val="009C0395"/>
    <w:rsid w:val="009C5C1F"/>
    <w:rsid w:val="009C5D29"/>
    <w:rsid w:val="009C6DC5"/>
    <w:rsid w:val="009C7AC3"/>
    <w:rsid w:val="009C7B80"/>
    <w:rsid w:val="009D0E6D"/>
    <w:rsid w:val="009D2D6B"/>
    <w:rsid w:val="009D3D59"/>
    <w:rsid w:val="009D675B"/>
    <w:rsid w:val="009D771E"/>
    <w:rsid w:val="009E06B3"/>
    <w:rsid w:val="009E077E"/>
    <w:rsid w:val="009E157A"/>
    <w:rsid w:val="009E2F5B"/>
    <w:rsid w:val="009E443C"/>
    <w:rsid w:val="009F00CE"/>
    <w:rsid w:val="009F291F"/>
    <w:rsid w:val="009F649A"/>
    <w:rsid w:val="00A00C79"/>
    <w:rsid w:val="00A06516"/>
    <w:rsid w:val="00A06F2E"/>
    <w:rsid w:val="00A1201E"/>
    <w:rsid w:val="00A128B3"/>
    <w:rsid w:val="00A13D4A"/>
    <w:rsid w:val="00A1534B"/>
    <w:rsid w:val="00A21230"/>
    <w:rsid w:val="00A23C80"/>
    <w:rsid w:val="00A23DB9"/>
    <w:rsid w:val="00A247F5"/>
    <w:rsid w:val="00A26AB4"/>
    <w:rsid w:val="00A26BCD"/>
    <w:rsid w:val="00A3081B"/>
    <w:rsid w:val="00A30F5D"/>
    <w:rsid w:val="00A318F0"/>
    <w:rsid w:val="00A32015"/>
    <w:rsid w:val="00A33930"/>
    <w:rsid w:val="00A404E3"/>
    <w:rsid w:val="00A40B24"/>
    <w:rsid w:val="00A42387"/>
    <w:rsid w:val="00A42A00"/>
    <w:rsid w:val="00A431C1"/>
    <w:rsid w:val="00A52879"/>
    <w:rsid w:val="00A54931"/>
    <w:rsid w:val="00A55162"/>
    <w:rsid w:val="00A55906"/>
    <w:rsid w:val="00A574A5"/>
    <w:rsid w:val="00A613CA"/>
    <w:rsid w:val="00A63190"/>
    <w:rsid w:val="00A63D9B"/>
    <w:rsid w:val="00A66720"/>
    <w:rsid w:val="00A66D2C"/>
    <w:rsid w:val="00A67809"/>
    <w:rsid w:val="00A702C9"/>
    <w:rsid w:val="00A716EB"/>
    <w:rsid w:val="00A72F56"/>
    <w:rsid w:val="00A749F8"/>
    <w:rsid w:val="00A76BFA"/>
    <w:rsid w:val="00A773EC"/>
    <w:rsid w:val="00A779AC"/>
    <w:rsid w:val="00A80BD4"/>
    <w:rsid w:val="00A81C44"/>
    <w:rsid w:val="00A81EB1"/>
    <w:rsid w:val="00A82281"/>
    <w:rsid w:val="00A900AC"/>
    <w:rsid w:val="00A91C16"/>
    <w:rsid w:val="00A94C9C"/>
    <w:rsid w:val="00A96C83"/>
    <w:rsid w:val="00A97C86"/>
    <w:rsid w:val="00AA360C"/>
    <w:rsid w:val="00AA3EA9"/>
    <w:rsid w:val="00AA6A96"/>
    <w:rsid w:val="00AB0B28"/>
    <w:rsid w:val="00AB2418"/>
    <w:rsid w:val="00AB348D"/>
    <w:rsid w:val="00AB65A3"/>
    <w:rsid w:val="00AB6A65"/>
    <w:rsid w:val="00AC03D5"/>
    <w:rsid w:val="00AC637C"/>
    <w:rsid w:val="00AC757D"/>
    <w:rsid w:val="00AD2309"/>
    <w:rsid w:val="00AD23BB"/>
    <w:rsid w:val="00AD2888"/>
    <w:rsid w:val="00AD684C"/>
    <w:rsid w:val="00AE14A3"/>
    <w:rsid w:val="00AE442D"/>
    <w:rsid w:val="00AE5623"/>
    <w:rsid w:val="00AF2F3F"/>
    <w:rsid w:val="00AF3F3E"/>
    <w:rsid w:val="00AF56F8"/>
    <w:rsid w:val="00AF6D6F"/>
    <w:rsid w:val="00AF6DED"/>
    <w:rsid w:val="00B01732"/>
    <w:rsid w:val="00B13EE2"/>
    <w:rsid w:val="00B16DE7"/>
    <w:rsid w:val="00B17037"/>
    <w:rsid w:val="00B201FB"/>
    <w:rsid w:val="00B22B5B"/>
    <w:rsid w:val="00B25AEE"/>
    <w:rsid w:val="00B26E2C"/>
    <w:rsid w:val="00B30228"/>
    <w:rsid w:val="00B332A5"/>
    <w:rsid w:val="00B407C6"/>
    <w:rsid w:val="00B419C8"/>
    <w:rsid w:val="00B448F3"/>
    <w:rsid w:val="00B44BCB"/>
    <w:rsid w:val="00B525FB"/>
    <w:rsid w:val="00B5640A"/>
    <w:rsid w:val="00B56C08"/>
    <w:rsid w:val="00B56C5E"/>
    <w:rsid w:val="00B57441"/>
    <w:rsid w:val="00B62059"/>
    <w:rsid w:val="00B62A45"/>
    <w:rsid w:val="00B64DFE"/>
    <w:rsid w:val="00B6667B"/>
    <w:rsid w:val="00B7487C"/>
    <w:rsid w:val="00B77319"/>
    <w:rsid w:val="00B85921"/>
    <w:rsid w:val="00B91C93"/>
    <w:rsid w:val="00B927C2"/>
    <w:rsid w:val="00B92827"/>
    <w:rsid w:val="00B939A7"/>
    <w:rsid w:val="00B977EC"/>
    <w:rsid w:val="00B978AD"/>
    <w:rsid w:val="00B97F67"/>
    <w:rsid w:val="00BA21BD"/>
    <w:rsid w:val="00BA238B"/>
    <w:rsid w:val="00BA6FE7"/>
    <w:rsid w:val="00BA735B"/>
    <w:rsid w:val="00BA7F88"/>
    <w:rsid w:val="00BB0098"/>
    <w:rsid w:val="00BB30B7"/>
    <w:rsid w:val="00BB3C95"/>
    <w:rsid w:val="00BC521C"/>
    <w:rsid w:val="00BC5E05"/>
    <w:rsid w:val="00BD2508"/>
    <w:rsid w:val="00BD4B75"/>
    <w:rsid w:val="00BD5556"/>
    <w:rsid w:val="00BD5FA5"/>
    <w:rsid w:val="00BD66B6"/>
    <w:rsid w:val="00BD6825"/>
    <w:rsid w:val="00BD6851"/>
    <w:rsid w:val="00BE0204"/>
    <w:rsid w:val="00BE63C5"/>
    <w:rsid w:val="00BF01D0"/>
    <w:rsid w:val="00BF21EA"/>
    <w:rsid w:val="00BF2F89"/>
    <w:rsid w:val="00BF46BD"/>
    <w:rsid w:val="00BF54DD"/>
    <w:rsid w:val="00BF747C"/>
    <w:rsid w:val="00C00C18"/>
    <w:rsid w:val="00C065A2"/>
    <w:rsid w:val="00C06A69"/>
    <w:rsid w:val="00C0766A"/>
    <w:rsid w:val="00C132DD"/>
    <w:rsid w:val="00C1439C"/>
    <w:rsid w:val="00C1473E"/>
    <w:rsid w:val="00C15568"/>
    <w:rsid w:val="00C16606"/>
    <w:rsid w:val="00C16F11"/>
    <w:rsid w:val="00C211CF"/>
    <w:rsid w:val="00C215BB"/>
    <w:rsid w:val="00C21AE7"/>
    <w:rsid w:val="00C225F2"/>
    <w:rsid w:val="00C22D69"/>
    <w:rsid w:val="00C251A6"/>
    <w:rsid w:val="00C256F6"/>
    <w:rsid w:val="00C264C7"/>
    <w:rsid w:val="00C265A1"/>
    <w:rsid w:val="00C26BA2"/>
    <w:rsid w:val="00C2716D"/>
    <w:rsid w:val="00C27D7D"/>
    <w:rsid w:val="00C34B22"/>
    <w:rsid w:val="00C35259"/>
    <w:rsid w:val="00C370E6"/>
    <w:rsid w:val="00C373EA"/>
    <w:rsid w:val="00C413F9"/>
    <w:rsid w:val="00C41CB3"/>
    <w:rsid w:val="00C435D6"/>
    <w:rsid w:val="00C436A5"/>
    <w:rsid w:val="00C438BC"/>
    <w:rsid w:val="00C44FF9"/>
    <w:rsid w:val="00C4665D"/>
    <w:rsid w:val="00C4675F"/>
    <w:rsid w:val="00C516AA"/>
    <w:rsid w:val="00C5258C"/>
    <w:rsid w:val="00C530F3"/>
    <w:rsid w:val="00C538A6"/>
    <w:rsid w:val="00C53DAD"/>
    <w:rsid w:val="00C54414"/>
    <w:rsid w:val="00C55F85"/>
    <w:rsid w:val="00C57FB7"/>
    <w:rsid w:val="00C63482"/>
    <w:rsid w:val="00C659E4"/>
    <w:rsid w:val="00C6789D"/>
    <w:rsid w:val="00C708AC"/>
    <w:rsid w:val="00C71409"/>
    <w:rsid w:val="00C72D1D"/>
    <w:rsid w:val="00C748A0"/>
    <w:rsid w:val="00C74B24"/>
    <w:rsid w:val="00C758F9"/>
    <w:rsid w:val="00C81403"/>
    <w:rsid w:val="00C85AEA"/>
    <w:rsid w:val="00C87754"/>
    <w:rsid w:val="00C90CA4"/>
    <w:rsid w:val="00C90D5C"/>
    <w:rsid w:val="00C9390D"/>
    <w:rsid w:val="00CA1B59"/>
    <w:rsid w:val="00CA32EA"/>
    <w:rsid w:val="00CA7E2D"/>
    <w:rsid w:val="00CB476C"/>
    <w:rsid w:val="00CB4ADA"/>
    <w:rsid w:val="00CB6880"/>
    <w:rsid w:val="00CB7E35"/>
    <w:rsid w:val="00CC16AB"/>
    <w:rsid w:val="00CC1AA1"/>
    <w:rsid w:val="00CC37DC"/>
    <w:rsid w:val="00CC4C74"/>
    <w:rsid w:val="00CC52A5"/>
    <w:rsid w:val="00CC5701"/>
    <w:rsid w:val="00CD1E94"/>
    <w:rsid w:val="00CD3979"/>
    <w:rsid w:val="00CD3CDC"/>
    <w:rsid w:val="00CD4610"/>
    <w:rsid w:val="00CD499C"/>
    <w:rsid w:val="00CE097D"/>
    <w:rsid w:val="00CE0D9D"/>
    <w:rsid w:val="00CE3ECD"/>
    <w:rsid w:val="00CE6C3B"/>
    <w:rsid w:val="00CE76F7"/>
    <w:rsid w:val="00CE7932"/>
    <w:rsid w:val="00CF2EAA"/>
    <w:rsid w:val="00CF32D8"/>
    <w:rsid w:val="00CF3396"/>
    <w:rsid w:val="00CF4671"/>
    <w:rsid w:val="00CF606D"/>
    <w:rsid w:val="00D00E5F"/>
    <w:rsid w:val="00D01A66"/>
    <w:rsid w:val="00D03338"/>
    <w:rsid w:val="00D0412B"/>
    <w:rsid w:val="00D04830"/>
    <w:rsid w:val="00D058F3"/>
    <w:rsid w:val="00D05DD0"/>
    <w:rsid w:val="00D07E87"/>
    <w:rsid w:val="00D10340"/>
    <w:rsid w:val="00D13850"/>
    <w:rsid w:val="00D153BD"/>
    <w:rsid w:val="00D20703"/>
    <w:rsid w:val="00D20A6F"/>
    <w:rsid w:val="00D21868"/>
    <w:rsid w:val="00D21B4E"/>
    <w:rsid w:val="00D21C5B"/>
    <w:rsid w:val="00D222BA"/>
    <w:rsid w:val="00D255FD"/>
    <w:rsid w:val="00D27388"/>
    <w:rsid w:val="00D27F41"/>
    <w:rsid w:val="00D30A81"/>
    <w:rsid w:val="00D326E5"/>
    <w:rsid w:val="00D32BB0"/>
    <w:rsid w:val="00D33831"/>
    <w:rsid w:val="00D35258"/>
    <w:rsid w:val="00D3581C"/>
    <w:rsid w:val="00D367E7"/>
    <w:rsid w:val="00D371F7"/>
    <w:rsid w:val="00D412BC"/>
    <w:rsid w:val="00D41468"/>
    <w:rsid w:val="00D414F6"/>
    <w:rsid w:val="00D436D8"/>
    <w:rsid w:val="00D46DC4"/>
    <w:rsid w:val="00D53D86"/>
    <w:rsid w:val="00D53E2A"/>
    <w:rsid w:val="00D540A5"/>
    <w:rsid w:val="00D54CBA"/>
    <w:rsid w:val="00D54FBD"/>
    <w:rsid w:val="00D57DE8"/>
    <w:rsid w:val="00D63BB7"/>
    <w:rsid w:val="00D66750"/>
    <w:rsid w:val="00D6693B"/>
    <w:rsid w:val="00D70196"/>
    <w:rsid w:val="00D72637"/>
    <w:rsid w:val="00D735D1"/>
    <w:rsid w:val="00D73787"/>
    <w:rsid w:val="00D73E95"/>
    <w:rsid w:val="00D73EED"/>
    <w:rsid w:val="00D7419B"/>
    <w:rsid w:val="00D74AEF"/>
    <w:rsid w:val="00D76B1A"/>
    <w:rsid w:val="00D80A87"/>
    <w:rsid w:val="00D836E2"/>
    <w:rsid w:val="00D85F9B"/>
    <w:rsid w:val="00D87D81"/>
    <w:rsid w:val="00D90926"/>
    <w:rsid w:val="00D91C7D"/>
    <w:rsid w:val="00D925E5"/>
    <w:rsid w:val="00DA0205"/>
    <w:rsid w:val="00DA5614"/>
    <w:rsid w:val="00DA6F1A"/>
    <w:rsid w:val="00DA732B"/>
    <w:rsid w:val="00DB002A"/>
    <w:rsid w:val="00DB0AD9"/>
    <w:rsid w:val="00DC5B03"/>
    <w:rsid w:val="00DC780E"/>
    <w:rsid w:val="00DD110B"/>
    <w:rsid w:val="00DD2C0F"/>
    <w:rsid w:val="00DD455F"/>
    <w:rsid w:val="00DD5707"/>
    <w:rsid w:val="00DD5804"/>
    <w:rsid w:val="00DD58B2"/>
    <w:rsid w:val="00DE34E7"/>
    <w:rsid w:val="00DE40E6"/>
    <w:rsid w:val="00DE51C0"/>
    <w:rsid w:val="00DE664C"/>
    <w:rsid w:val="00DE7224"/>
    <w:rsid w:val="00DF0C39"/>
    <w:rsid w:val="00DF171D"/>
    <w:rsid w:val="00DF3310"/>
    <w:rsid w:val="00DF354D"/>
    <w:rsid w:val="00DF4018"/>
    <w:rsid w:val="00E01306"/>
    <w:rsid w:val="00E01506"/>
    <w:rsid w:val="00E0164F"/>
    <w:rsid w:val="00E01746"/>
    <w:rsid w:val="00E04B53"/>
    <w:rsid w:val="00E07A42"/>
    <w:rsid w:val="00E12380"/>
    <w:rsid w:val="00E13200"/>
    <w:rsid w:val="00E17501"/>
    <w:rsid w:val="00E20A2F"/>
    <w:rsid w:val="00E24B78"/>
    <w:rsid w:val="00E262DE"/>
    <w:rsid w:val="00E2792A"/>
    <w:rsid w:val="00E27981"/>
    <w:rsid w:val="00E27EE0"/>
    <w:rsid w:val="00E32913"/>
    <w:rsid w:val="00E34A76"/>
    <w:rsid w:val="00E3523A"/>
    <w:rsid w:val="00E36436"/>
    <w:rsid w:val="00E404B2"/>
    <w:rsid w:val="00E41DED"/>
    <w:rsid w:val="00E436D1"/>
    <w:rsid w:val="00E43778"/>
    <w:rsid w:val="00E45040"/>
    <w:rsid w:val="00E55273"/>
    <w:rsid w:val="00E659F8"/>
    <w:rsid w:val="00E66886"/>
    <w:rsid w:val="00E67D04"/>
    <w:rsid w:val="00E711C0"/>
    <w:rsid w:val="00E72313"/>
    <w:rsid w:val="00E7368A"/>
    <w:rsid w:val="00E75A17"/>
    <w:rsid w:val="00E776B8"/>
    <w:rsid w:val="00E77F6C"/>
    <w:rsid w:val="00E807E4"/>
    <w:rsid w:val="00E817CC"/>
    <w:rsid w:val="00E8238A"/>
    <w:rsid w:val="00E84EE4"/>
    <w:rsid w:val="00E86772"/>
    <w:rsid w:val="00E9058B"/>
    <w:rsid w:val="00E9123B"/>
    <w:rsid w:val="00E9244E"/>
    <w:rsid w:val="00E93727"/>
    <w:rsid w:val="00E93BC1"/>
    <w:rsid w:val="00E9467C"/>
    <w:rsid w:val="00E94C90"/>
    <w:rsid w:val="00E96933"/>
    <w:rsid w:val="00EA267C"/>
    <w:rsid w:val="00EA27E3"/>
    <w:rsid w:val="00EA4224"/>
    <w:rsid w:val="00EA5E03"/>
    <w:rsid w:val="00EA7057"/>
    <w:rsid w:val="00EB21D3"/>
    <w:rsid w:val="00EB3C07"/>
    <w:rsid w:val="00EB7076"/>
    <w:rsid w:val="00EC380B"/>
    <w:rsid w:val="00EC5393"/>
    <w:rsid w:val="00EC6EB5"/>
    <w:rsid w:val="00EC7DE0"/>
    <w:rsid w:val="00ED3DB1"/>
    <w:rsid w:val="00ED4E6B"/>
    <w:rsid w:val="00ED5659"/>
    <w:rsid w:val="00ED6718"/>
    <w:rsid w:val="00ED73F1"/>
    <w:rsid w:val="00ED757F"/>
    <w:rsid w:val="00ED7D15"/>
    <w:rsid w:val="00EE0A21"/>
    <w:rsid w:val="00EE433F"/>
    <w:rsid w:val="00EE56E5"/>
    <w:rsid w:val="00EE76D6"/>
    <w:rsid w:val="00EF0ADD"/>
    <w:rsid w:val="00EF46F8"/>
    <w:rsid w:val="00EF6A59"/>
    <w:rsid w:val="00EF74D1"/>
    <w:rsid w:val="00F01A65"/>
    <w:rsid w:val="00F01BCF"/>
    <w:rsid w:val="00F02AA3"/>
    <w:rsid w:val="00F03516"/>
    <w:rsid w:val="00F0388D"/>
    <w:rsid w:val="00F04026"/>
    <w:rsid w:val="00F10707"/>
    <w:rsid w:val="00F12062"/>
    <w:rsid w:val="00F127B4"/>
    <w:rsid w:val="00F162C5"/>
    <w:rsid w:val="00F200C0"/>
    <w:rsid w:val="00F20719"/>
    <w:rsid w:val="00F20D0F"/>
    <w:rsid w:val="00F22EFB"/>
    <w:rsid w:val="00F23AD0"/>
    <w:rsid w:val="00F249F3"/>
    <w:rsid w:val="00F25257"/>
    <w:rsid w:val="00F26067"/>
    <w:rsid w:val="00F260F5"/>
    <w:rsid w:val="00F2781A"/>
    <w:rsid w:val="00F27918"/>
    <w:rsid w:val="00F32B0E"/>
    <w:rsid w:val="00F33207"/>
    <w:rsid w:val="00F35B3E"/>
    <w:rsid w:val="00F367FD"/>
    <w:rsid w:val="00F3767B"/>
    <w:rsid w:val="00F41CF7"/>
    <w:rsid w:val="00F42C70"/>
    <w:rsid w:val="00F43261"/>
    <w:rsid w:val="00F43EDC"/>
    <w:rsid w:val="00F470E4"/>
    <w:rsid w:val="00F57214"/>
    <w:rsid w:val="00F622F2"/>
    <w:rsid w:val="00F64C9C"/>
    <w:rsid w:val="00F66EB4"/>
    <w:rsid w:val="00F66F2A"/>
    <w:rsid w:val="00F67A70"/>
    <w:rsid w:val="00F720A6"/>
    <w:rsid w:val="00F7288F"/>
    <w:rsid w:val="00F73109"/>
    <w:rsid w:val="00F7322E"/>
    <w:rsid w:val="00F74D65"/>
    <w:rsid w:val="00F75393"/>
    <w:rsid w:val="00F76313"/>
    <w:rsid w:val="00F80F7D"/>
    <w:rsid w:val="00F814E4"/>
    <w:rsid w:val="00F82EC0"/>
    <w:rsid w:val="00F84D0D"/>
    <w:rsid w:val="00F84FF7"/>
    <w:rsid w:val="00F870FD"/>
    <w:rsid w:val="00F90A90"/>
    <w:rsid w:val="00F931C7"/>
    <w:rsid w:val="00F946D0"/>
    <w:rsid w:val="00F95F83"/>
    <w:rsid w:val="00FA13E1"/>
    <w:rsid w:val="00FA2162"/>
    <w:rsid w:val="00FA2FDE"/>
    <w:rsid w:val="00FA3148"/>
    <w:rsid w:val="00FA46C9"/>
    <w:rsid w:val="00FB2BD9"/>
    <w:rsid w:val="00FB49BC"/>
    <w:rsid w:val="00FB67C5"/>
    <w:rsid w:val="00FC308E"/>
    <w:rsid w:val="00FC5F66"/>
    <w:rsid w:val="00FD13E1"/>
    <w:rsid w:val="00FD1485"/>
    <w:rsid w:val="00FD4B2A"/>
    <w:rsid w:val="00FD505A"/>
    <w:rsid w:val="00FD525C"/>
    <w:rsid w:val="00FD6146"/>
    <w:rsid w:val="00FD6D07"/>
    <w:rsid w:val="00FD705E"/>
    <w:rsid w:val="00FD7694"/>
    <w:rsid w:val="00FE09BB"/>
    <w:rsid w:val="00FE0BB1"/>
    <w:rsid w:val="00FE2109"/>
    <w:rsid w:val="00FE2C62"/>
    <w:rsid w:val="00FE3003"/>
    <w:rsid w:val="00FE38F4"/>
    <w:rsid w:val="00FE3C47"/>
    <w:rsid w:val="00FE4A2F"/>
    <w:rsid w:val="00FE4E47"/>
    <w:rsid w:val="00FE62CA"/>
    <w:rsid w:val="00FE6461"/>
    <w:rsid w:val="00FE7207"/>
    <w:rsid w:val="00FE752C"/>
    <w:rsid w:val="00FF0545"/>
    <w:rsid w:val="00FF1A5B"/>
    <w:rsid w:val="00FF4FD3"/>
    <w:rsid w:val="00FF60E6"/>
    <w:rsid w:val="00FF79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543E4860"/>
  <w15:docId w15:val="{2515432C-BC40-4B5E-A5D4-D835E799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C52B3"/>
    <w:rPr>
      <w:rFonts w:ascii="Arial" w:eastAsia="Times New Roman" w:hAnsi="Arial"/>
      <w:sz w:val="22"/>
      <w:szCs w:val="24"/>
    </w:rPr>
  </w:style>
  <w:style w:type="paragraph" w:styleId="Nadpis1">
    <w:name w:val="heading 1"/>
    <w:basedOn w:val="Normln"/>
    <w:next w:val="Normln"/>
    <w:link w:val="Nadpis1Char"/>
    <w:qFormat/>
    <w:rsid w:val="00C15568"/>
    <w:pPr>
      <w:keepNext/>
      <w:outlineLvl w:val="0"/>
    </w:pPr>
    <w:rPr>
      <w:b/>
      <w:bCs/>
      <w:sz w:val="24"/>
    </w:rPr>
  </w:style>
  <w:style w:type="paragraph" w:styleId="Nadpis2">
    <w:name w:val="heading 2"/>
    <w:basedOn w:val="Normln"/>
    <w:next w:val="Normln"/>
    <w:link w:val="Nadpis2Char"/>
    <w:qFormat/>
    <w:rsid w:val="00C15568"/>
    <w:pPr>
      <w:keepNext/>
      <w:spacing w:before="240" w:after="60"/>
      <w:outlineLvl w:val="1"/>
    </w:pPr>
    <w:rPr>
      <w:b/>
      <w:bCs/>
      <w:i/>
      <w:iCs/>
      <w:sz w:val="28"/>
      <w:szCs w:val="28"/>
    </w:rPr>
  </w:style>
  <w:style w:type="paragraph" w:styleId="Nadpis3">
    <w:name w:val="heading 3"/>
    <w:basedOn w:val="Normln"/>
    <w:next w:val="Normln"/>
    <w:link w:val="Nadpis3Char"/>
    <w:qFormat/>
    <w:rsid w:val="00C15568"/>
    <w:pPr>
      <w:keepNext/>
      <w:jc w:val="right"/>
      <w:outlineLvl w:val="2"/>
    </w:pPr>
    <w:rPr>
      <w:b/>
      <w:bCs/>
      <w:sz w:val="20"/>
      <w:szCs w:val="26"/>
    </w:rPr>
  </w:style>
  <w:style w:type="paragraph" w:styleId="Nadpis4">
    <w:name w:val="heading 4"/>
    <w:basedOn w:val="Nadpis2"/>
    <w:link w:val="Nadpis4Char"/>
    <w:qFormat/>
    <w:rsid w:val="005962DA"/>
    <w:pPr>
      <w:keepNext w:val="0"/>
      <w:tabs>
        <w:tab w:val="num" w:pos="0"/>
      </w:tabs>
      <w:spacing w:before="120" w:after="120"/>
      <w:ind w:left="2268" w:hanging="567"/>
      <w:jc w:val="both"/>
      <w:outlineLvl w:val="3"/>
    </w:pPr>
    <w:rPr>
      <w:rFonts w:ascii="Times New Roman" w:hAnsi="Times New Roman"/>
      <w:b w:val="0"/>
      <w:bCs w:val="0"/>
      <w:i w:val="0"/>
      <w:iCs w:val="0"/>
      <w:kern w:val="24"/>
      <w:sz w:val="24"/>
      <w:szCs w:val="20"/>
    </w:rPr>
  </w:style>
  <w:style w:type="paragraph" w:styleId="Nadpis5">
    <w:name w:val="heading 5"/>
    <w:basedOn w:val="Normln"/>
    <w:next w:val="Normln"/>
    <w:link w:val="Nadpis5Char"/>
    <w:qFormat/>
    <w:rsid w:val="00C15568"/>
    <w:pPr>
      <w:spacing w:before="240" w:after="60"/>
      <w:outlineLvl w:val="4"/>
    </w:pPr>
    <w:rPr>
      <w:rFonts w:ascii="Times New Roman" w:hAnsi="Times New Roman"/>
      <w:b/>
      <w:bCs/>
      <w:i/>
      <w:iCs/>
      <w:sz w:val="26"/>
      <w:szCs w:val="26"/>
    </w:rPr>
  </w:style>
  <w:style w:type="paragraph" w:styleId="Nadpis6">
    <w:name w:val="heading 6"/>
    <w:basedOn w:val="Nadpis2"/>
    <w:link w:val="Nadpis6Char"/>
    <w:qFormat/>
    <w:rsid w:val="005962DA"/>
    <w:pPr>
      <w:keepNext w:val="0"/>
      <w:tabs>
        <w:tab w:val="num" w:pos="0"/>
      </w:tabs>
      <w:spacing w:before="120" w:after="120"/>
      <w:ind w:left="3402" w:hanging="567"/>
      <w:jc w:val="both"/>
      <w:outlineLvl w:val="5"/>
    </w:pPr>
    <w:rPr>
      <w:rFonts w:ascii="Times New Roman" w:hAnsi="Times New Roman"/>
      <w:b w:val="0"/>
      <w:bCs w:val="0"/>
      <w:i w:val="0"/>
      <w:iCs w:val="0"/>
      <w:kern w:val="24"/>
      <w:sz w:val="24"/>
      <w:szCs w:val="20"/>
    </w:rPr>
  </w:style>
  <w:style w:type="paragraph" w:styleId="Nadpis7">
    <w:name w:val="heading 7"/>
    <w:basedOn w:val="Nadpis2"/>
    <w:link w:val="Nadpis7Char"/>
    <w:qFormat/>
    <w:rsid w:val="005962DA"/>
    <w:pPr>
      <w:keepNext w:val="0"/>
      <w:tabs>
        <w:tab w:val="num" w:pos="0"/>
      </w:tabs>
      <w:spacing w:before="120" w:after="120"/>
      <w:ind w:left="3969" w:hanging="567"/>
      <w:jc w:val="both"/>
      <w:outlineLvl w:val="6"/>
    </w:pPr>
    <w:rPr>
      <w:rFonts w:ascii="Times New Roman" w:hAnsi="Times New Roman"/>
      <w:b w:val="0"/>
      <w:bCs w:val="0"/>
      <w:i w:val="0"/>
      <w:iCs w:val="0"/>
      <w:kern w:val="24"/>
      <w:sz w:val="24"/>
      <w:szCs w:val="20"/>
    </w:rPr>
  </w:style>
  <w:style w:type="paragraph" w:styleId="Nadpis8">
    <w:name w:val="heading 8"/>
    <w:basedOn w:val="Nadpis2"/>
    <w:link w:val="Nadpis8Char"/>
    <w:qFormat/>
    <w:rsid w:val="005962DA"/>
    <w:pPr>
      <w:keepNext w:val="0"/>
      <w:tabs>
        <w:tab w:val="num" w:pos="0"/>
      </w:tabs>
      <w:spacing w:before="120" w:after="120"/>
      <w:ind w:left="4536" w:hanging="567"/>
      <w:jc w:val="both"/>
      <w:outlineLvl w:val="7"/>
    </w:pPr>
    <w:rPr>
      <w:rFonts w:ascii="Times New Roman" w:hAnsi="Times New Roman"/>
      <w:b w:val="0"/>
      <w:bCs w:val="0"/>
      <w:i w:val="0"/>
      <w:iCs w:val="0"/>
      <w:kern w:val="24"/>
      <w:sz w:val="24"/>
      <w:szCs w:val="20"/>
    </w:rPr>
  </w:style>
  <w:style w:type="paragraph" w:styleId="Nadpis9">
    <w:name w:val="heading 9"/>
    <w:basedOn w:val="Nadpis2"/>
    <w:link w:val="Nadpis9Char"/>
    <w:qFormat/>
    <w:rsid w:val="005962DA"/>
    <w:pPr>
      <w:keepNext w:val="0"/>
      <w:tabs>
        <w:tab w:val="num" w:pos="0"/>
        <w:tab w:val="left" w:pos="360"/>
      </w:tabs>
      <w:spacing w:before="120" w:after="120"/>
      <w:ind w:left="5103" w:hanging="567"/>
      <w:jc w:val="both"/>
      <w:outlineLvl w:val="8"/>
    </w:pPr>
    <w:rPr>
      <w:rFonts w:ascii="Times New Roman" w:hAnsi="Times New Roman"/>
      <w:b w:val="0"/>
      <w:bCs w:val="0"/>
      <w:i w:val="0"/>
      <w:iCs w:val="0"/>
      <w:kern w:val="24"/>
      <w:sz w:val="24"/>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C15568"/>
    <w:rPr>
      <w:rFonts w:ascii="Arial" w:eastAsia="Times New Roman" w:hAnsi="Arial" w:cs="Times New Roman"/>
      <w:b/>
      <w:bCs/>
      <w:sz w:val="24"/>
      <w:szCs w:val="24"/>
    </w:rPr>
  </w:style>
  <w:style w:type="character" w:customStyle="1" w:styleId="Nadpis2Char">
    <w:name w:val="Nadpis 2 Char"/>
    <w:link w:val="Nadpis2"/>
    <w:rsid w:val="00C15568"/>
    <w:rPr>
      <w:rFonts w:ascii="Arial" w:eastAsia="Times New Roman" w:hAnsi="Arial" w:cs="Times New Roman"/>
      <w:b/>
      <w:bCs/>
      <w:i/>
      <w:iCs/>
      <w:sz w:val="28"/>
      <w:szCs w:val="28"/>
      <w:lang w:eastAsia="cs-CZ"/>
    </w:rPr>
  </w:style>
  <w:style w:type="character" w:customStyle="1" w:styleId="Nadpis3Char">
    <w:name w:val="Nadpis 3 Char"/>
    <w:link w:val="Nadpis3"/>
    <w:rsid w:val="00C15568"/>
    <w:rPr>
      <w:rFonts w:ascii="Arial" w:eastAsia="Times New Roman" w:hAnsi="Arial" w:cs="Times New Roman"/>
      <w:b/>
      <w:bCs/>
      <w:sz w:val="20"/>
      <w:szCs w:val="26"/>
      <w:lang w:eastAsia="cs-CZ"/>
    </w:rPr>
  </w:style>
  <w:style w:type="character" w:customStyle="1" w:styleId="Nadpis5Char">
    <w:name w:val="Nadpis 5 Char"/>
    <w:link w:val="Nadpis5"/>
    <w:rsid w:val="00C15568"/>
    <w:rPr>
      <w:rFonts w:ascii="Times New Roman" w:eastAsia="Times New Roman" w:hAnsi="Times New Roman" w:cs="Times New Roman"/>
      <w:b/>
      <w:bCs/>
      <w:i/>
      <w:iCs/>
      <w:sz w:val="26"/>
      <w:szCs w:val="26"/>
      <w:lang w:eastAsia="cs-CZ"/>
    </w:rPr>
  </w:style>
  <w:style w:type="paragraph" w:styleId="Zhlav">
    <w:name w:val="header"/>
    <w:basedOn w:val="Normln"/>
    <w:link w:val="ZhlavChar"/>
    <w:unhideWhenUsed/>
    <w:rsid w:val="00C15568"/>
    <w:pPr>
      <w:tabs>
        <w:tab w:val="center" w:pos="4536"/>
        <w:tab w:val="right" w:pos="9072"/>
      </w:tabs>
    </w:pPr>
    <w:rPr>
      <w:sz w:val="20"/>
    </w:rPr>
  </w:style>
  <w:style w:type="character" w:customStyle="1" w:styleId="ZhlavChar">
    <w:name w:val="Záhlaví Char"/>
    <w:link w:val="Zhlav"/>
    <w:rsid w:val="00C15568"/>
    <w:rPr>
      <w:rFonts w:ascii="Arial" w:eastAsia="Times New Roman" w:hAnsi="Arial" w:cs="Times New Roman"/>
      <w:szCs w:val="24"/>
      <w:lang w:eastAsia="cs-CZ"/>
    </w:rPr>
  </w:style>
  <w:style w:type="paragraph" w:styleId="Zpat">
    <w:name w:val="footer"/>
    <w:basedOn w:val="Normln"/>
    <w:link w:val="ZpatChar"/>
    <w:uiPriority w:val="99"/>
    <w:unhideWhenUsed/>
    <w:rsid w:val="00C15568"/>
    <w:pPr>
      <w:tabs>
        <w:tab w:val="center" w:pos="4536"/>
        <w:tab w:val="right" w:pos="9072"/>
      </w:tabs>
    </w:pPr>
    <w:rPr>
      <w:sz w:val="20"/>
    </w:rPr>
  </w:style>
  <w:style w:type="character" w:customStyle="1" w:styleId="ZpatChar">
    <w:name w:val="Zápatí Char"/>
    <w:link w:val="Zpat"/>
    <w:uiPriority w:val="99"/>
    <w:rsid w:val="00C15568"/>
    <w:rPr>
      <w:rFonts w:ascii="Arial" w:eastAsia="Times New Roman" w:hAnsi="Arial" w:cs="Times New Roman"/>
      <w:szCs w:val="24"/>
      <w:lang w:eastAsia="cs-CZ"/>
    </w:rPr>
  </w:style>
  <w:style w:type="paragraph" w:styleId="Textbubliny">
    <w:name w:val="Balloon Text"/>
    <w:basedOn w:val="Normln"/>
    <w:link w:val="TextbublinyChar"/>
    <w:uiPriority w:val="99"/>
    <w:semiHidden/>
    <w:unhideWhenUsed/>
    <w:rsid w:val="00C15568"/>
    <w:rPr>
      <w:rFonts w:ascii="Tahoma" w:eastAsia="Calibri" w:hAnsi="Tahoma"/>
      <w:sz w:val="16"/>
      <w:szCs w:val="16"/>
    </w:rPr>
  </w:style>
  <w:style w:type="character" w:customStyle="1" w:styleId="TextbublinyChar">
    <w:name w:val="Text bubliny Char"/>
    <w:link w:val="Textbubliny"/>
    <w:uiPriority w:val="99"/>
    <w:semiHidden/>
    <w:rsid w:val="00C15568"/>
    <w:rPr>
      <w:rFonts w:ascii="Tahoma" w:eastAsia="Calibri" w:hAnsi="Tahoma" w:cs="Times New Roman"/>
      <w:sz w:val="16"/>
      <w:szCs w:val="16"/>
    </w:rPr>
  </w:style>
  <w:style w:type="character" w:styleId="Hypertextovodkaz">
    <w:name w:val="Hyperlink"/>
    <w:uiPriority w:val="99"/>
    <w:rsid w:val="00C15568"/>
    <w:rPr>
      <w:color w:val="0000FF"/>
      <w:u w:val="single"/>
    </w:rPr>
  </w:style>
  <w:style w:type="paragraph" w:styleId="Nzev">
    <w:name w:val="Title"/>
    <w:basedOn w:val="Normln"/>
    <w:link w:val="NzevChar"/>
    <w:qFormat/>
    <w:rsid w:val="00C15568"/>
    <w:pPr>
      <w:jc w:val="center"/>
    </w:pPr>
    <w:rPr>
      <w:rFonts w:ascii="Times New Roman" w:hAnsi="Times New Roman"/>
      <w:b/>
      <w:bCs/>
      <w:sz w:val="24"/>
    </w:rPr>
  </w:style>
  <w:style w:type="character" w:customStyle="1" w:styleId="NzevChar">
    <w:name w:val="Název Char"/>
    <w:link w:val="Nzev"/>
    <w:rsid w:val="00C15568"/>
    <w:rPr>
      <w:rFonts w:ascii="Times New Roman" w:eastAsia="Times New Roman" w:hAnsi="Times New Roman" w:cs="Times New Roman"/>
      <w:b/>
      <w:bCs/>
      <w:sz w:val="24"/>
      <w:szCs w:val="24"/>
      <w:lang w:eastAsia="cs-CZ"/>
    </w:rPr>
  </w:style>
  <w:style w:type="paragraph" w:styleId="Zkladntext">
    <w:name w:val="Body Text"/>
    <w:basedOn w:val="Normln"/>
    <w:link w:val="ZkladntextChar"/>
    <w:rsid w:val="00C15568"/>
    <w:pPr>
      <w:jc w:val="both"/>
    </w:pPr>
    <w:rPr>
      <w:rFonts w:ascii="Times New Roman" w:hAnsi="Times New Roman"/>
      <w:sz w:val="24"/>
    </w:rPr>
  </w:style>
  <w:style w:type="character" w:customStyle="1" w:styleId="ZkladntextChar">
    <w:name w:val="Základní text Char"/>
    <w:link w:val="Zkladntext"/>
    <w:rsid w:val="00C15568"/>
    <w:rPr>
      <w:rFonts w:ascii="Times New Roman" w:eastAsia="Times New Roman" w:hAnsi="Times New Roman" w:cs="Times New Roman"/>
      <w:sz w:val="24"/>
      <w:szCs w:val="24"/>
      <w:lang w:eastAsia="cs-CZ"/>
    </w:rPr>
  </w:style>
  <w:style w:type="character" w:customStyle="1" w:styleId="ZkladntextodsazenChar">
    <w:name w:val="Základní text odsazený Char"/>
    <w:link w:val="Zkladntextodsazen"/>
    <w:rsid w:val="00C15568"/>
    <w:rPr>
      <w:rFonts w:ascii="Times New Roman" w:eastAsia="Times New Roman" w:hAnsi="Times New Roman"/>
      <w:sz w:val="24"/>
      <w:szCs w:val="24"/>
    </w:rPr>
  </w:style>
  <w:style w:type="paragraph" w:styleId="Zkladntextodsazen">
    <w:name w:val="Body Text Indent"/>
    <w:basedOn w:val="Normln"/>
    <w:link w:val="ZkladntextodsazenChar"/>
    <w:rsid w:val="00C15568"/>
    <w:pPr>
      <w:ind w:firstLine="708"/>
      <w:jc w:val="both"/>
    </w:pPr>
    <w:rPr>
      <w:rFonts w:ascii="Times New Roman" w:hAnsi="Times New Roman"/>
      <w:sz w:val="24"/>
    </w:rPr>
  </w:style>
  <w:style w:type="character" w:customStyle="1" w:styleId="ZkladntextodsazenChar1">
    <w:name w:val="Základní text odsazený Char1"/>
    <w:uiPriority w:val="99"/>
    <w:semiHidden/>
    <w:rsid w:val="00C15568"/>
    <w:rPr>
      <w:rFonts w:ascii="Arial" w:eastAsia="Times New Roman" w:hAnsi="Arial" w:cs="Times New Roman"/>
      <w:szCs w:val="24"/>
      <w:lang w:eastAsia="cs-CZ"/>
    </w:rPr>
  </w:style>
  <w:style w:type="paragraph" w:styleId="Zkladntext2">
    <w:name w:val="Body Text 2"/>
    <w:basedOn w:val="Normln"/>
    <w:link w:val="Zkladntext2Char"/>
    <w:rsid w:val="00C15568"/>
    <w:pPr>
      <w:jc w:val="both"/>
    </w:pPr>
    <w:rPr>
      <w:rFonts w:ascii="Times New Roman" w:hAnsi="Times New Roman"/>
      <w:sz w:val="24"/>
    </w:rPr>
  </w:style>
  <w:style w:type="character" w:customStyle="1" w:styleId="Zkladntext2Char">
    <w:name w:val="Základní text 2 Char"/>
    <w:link w:val="Zkladntext2"/>
    <w:rsid w:val="00C15568"/>
    <w:rPr>
      <w:rFonts w:ascii="Times New Roman" w:eastAsia="Times New Roman" w:hAnsi="Times New Roman" w:cs="Times New Roman"/>
      <w:sz w:val="24"/>
      <w:szCs w:val="24"/>
      <w:lang w:eastAsia="cs-CZ"/>
    </w:rPr>
  </w:style>
  <w:style w:type="paragraph" w:styleId="Zkladntext3">
    <w:name w:val="Body Text 3"/>
    <w:basedOn w:val="Normln"/>
    <w:link w:val="Zkladntext3Char"/>
    <w:rsid w:val="00C15568"/>
    <w:pPr>
      <w:jc w:val="center"/>
    </w:pPr>
    <w:rPr>
      <w:rFonts w:ascii="Times New Roman" w:hAnsi="Times New Roman"/>
      <w:sz w:val="24"/>
    </w:rPr>
  </w:style>
  <w:style w:type="character" w:customStyle="1" w:styleId="Zkladntext3Char">
    <w:name w:val="Základní text 3 Char"/>
    <w:link w:val="Zkladntext3"/>
    <w:rsid w:val="00C15568"/>
    <w:rPr>
      <w:rFonts w:ascii="Times New Roman" w:eastAsia="Times New Roman" w:hAnsi="Times New Roman" w:cs="Times New Roman"/>
      <w:sz w:val="24"/>
      <w:szCs w:val="24"/>
      <w:lang w:eastAsia="cs-CZ"/>
    </w:rPr>
  </w:style>
  <w:style w:type="character" w:customStyle="1" w:styleId="Zkladntextodsazen3Char">
    <w:name w:val="Základní text odsazený 3 Char"/>
    <w:link w:val="Zkladntextodsazen3"/>
    <w:rsid w:val="00C15568"/>
    <w:rPr>
      <w:rFonts w:ascii="Times New Roman" w:eastAsia="Times New Roman" w:hAnsi="Times New Roman"/>
      <w:sz w:val="24"/>
      <w:szCs w:val="24"/>
    </w:rPr>
  </w:style>
  <w:style w:type="paragraph" w:styleId="Zkladntextodsazen3">
    <w:name w:val="Body Text Indent 3"/>
    <w:basedOn w:val="Normln"/>
    <w:link w:val="Zkladntextodsazen3Char"/>
    <w:rsid w:val="00C15568"/>
    <w:pPr>
      <w:ind w:firstLine="426"/>
      <w:jc w:val="both"/>
    </w:pPr>
    <w:rPr>
      <w:rFonts w:ascii="Times New Roman" w:hAnsi="Times New Roman"/>
      <w:sz w:val="24"/>
    </w:rPr>
  </w:style>
  <w:style w:type="character" w:customStyle="1" w:styleId="Zkladntextodsazen3Char1">
    <w:name w:val="Základní text odsazený 3 Char1"/>
    <w:uiPriority w:val="99"/>
    <w:semiHidden/>
    <w:rsid w:val="00C15568"/>
    <w:rPr>
      <w:rFonts w:ascii="Arial" w:eastAsia="Times New Roman" w:hAnsi="Arial" w:cs="Times New Roman"/>
      <w:sz w:val="16"/>
      <w:szCs w:val="16"/>
      <w:lang w:eastAsia="cs-CZ"/>
    </w:rPr>
  </w:style>
  <w:style w:type="character" w:customStyle="1" w:styleId="ProsttextChar">
    <w:name w:val="Prostý text Char"/>
    <w:link w:val="Prosttext"/>
    <w:rsid w:val="00C15568"/>
    <w:rPr>
      <w:rFonts w:ascii="Courier New" w:eastAsia="Times New Roman" w:hAnsi="Courier New"/>
    </w:rPr>
  </w:style>
  <w:style w:type="paragraph" w:styleId="Prosttext">
    <w:name w:val="Plain Text"/>
    <w:basedOn w:val="Normln"/>
    <w:link w:val="ProsttextChar"/>
    <w:rsid w:val="00C15568"/>
    <w:rPr>
      <w:rFonts w:ascii="Courier New" w:hAnsi="Courier New"/>
      <w:sz w:val="20"/>
      <w:szCs w:val="20"/>
    </w:rPr>
  </w:style>
  <w:style w:type="character" w:customStyle="1" w:styleId="ProsttextChar1">
    <w:name w:val="Prostý text Char1"/>
    <w:uiPriority w:val="99"/>
    <w:semiHidden/>
    <w:rsid w:val="00C15568"/>
    <w:rPr>
      <w:rFonts w:ascii="Consolas" w:eastAsia="Times New Roman" w:hAnsi="Consolas" w:cs="Times New Roman"/>
      <w:sz w:val="21"/>
      <w:szCs w:val="21"/>
      <w:lang w:eastAsia="cs-CZ"/>
    </w:rPr>
  </w:style>
  <w:style w:type="character" w:styleId="Siln">
    <w:name w:val="Strong"/>
    <w:qFormat/>
    <w:rsid w:val="00C15568"/>
    <w:rPr>
      <w:b/>
      <w:bCs/>
    </w:rPr>
  </w:style>
  <w:style w:type="character" w:customStyle="1" w:styleId="Zkladntextodsazen2Char">
    <w:name w:val="Základní text odsazený 2 Char"/>
    <w:link w:val="Zkladntextodsazen2"/>
    <w:rsid w:val="00C15568"/>
    <w:rPr>
      <w:rFonts w:ascii="Times New Roman" w:eastAsia="Times New Roman" w:hAnsi="Times New Roman"/>
      <w:sz w:val="24"/>
      <w:szCs w:val="24"/>
    </w:rPr>
  </w:style>
  <w:style w:type="paragraph" w:styleId="Zkladntextodsazen2">
    <w:name w:val="Body Text Indent 2"/>
    <w:basedOn w:val="Normln"/>
    <w:link w:val="Zkladntextodsazen2Char"/>
    <w:rsid w:val="00C15568"/>
    <w:pPr>
      <w:spacing w:after="120" w:line="480" w:lineRule="auto"/>
      <w:ind w:left="283"/>
    </w:pPr>
    <w:rPr>
      <w:rFonts w:ascii="Times New Roman" w:hAnsi="Times New Roman"/>
      <w:sz w:val="24"/>
    </w:rPr>
  </w:style>
  <w:style w:type="character" w:customStyle="1" w:styleId="Zkladntextodsazen2Char1">
    <w:name w:val="Základní text odsazený 2 Char1"/>
    <w:uiPriority w:val="99"/>
    <w:semiHidden/>
    <w:rsid w:val="00C15568"/>
    <w:rPr>
      <w:rFonts w:ascii="Arial" w:eastAsia="Times New Roman" w:hAnsi="Arial" w:cs="Times New Roman"/>
      <w:szCs w:val="24"/>
      <w:lang w:eastAsia="cs-CZ"/>
    </w:rPr>
  </w:style>
  <w:style w:type="character" w:styleId="Sledovanodkaz">
    <w:name w:val="FollowedHyperlink"/>
    <w:rsid w:val="00C15568"/>
    <w:rPr>
      <w:color w:val="800080"/>
      <w:u w:val="single"/>
    </w:rPr>
  </w:style>
  <w:style w:type="paragraph" w:styleId="Normlnweb">
    <w:name w:val="Normal (Web)"/>
    <w:basedOn w:val="Normln"/>
    <w:rsid w:val="00C15568"/>
    <w:pPr>
      <w:spacing w:before="100" w:beforeAutospacing="1" w:after="100" w:afterAutospacing="1"/>
    </w:pPr>
  </w:style>
  <w:style w:type="paragraph" w:styleId="Textpoznpodarou">
    <w:name w:val="footnote text"/>
    <w:basedOn w:val="Normln"/>
    <w:link w:val="TextpoznpodarouChar"/>
    <w:semiHidden/>
    <w:rsid w:val="00C15568"/>
    <w:rPr>
      <w:rFonts w:ascii="Times New Roman" w:hAnsi="Times New Roman"/>
      <w:sz w:val="20"/>
      <w:szCs w:val="20"/>
    </w:rPr>
  </w:style>
  <w:style w:type="character" w:customStyle="1" w:styleId="TextpoznpodarouChar">
    <w:name w:val="Text pozn. pod čarou Char"/>
    <w:link w:val="Textpoznpodarou"/>
    <w:semiHidden/>
    <w:rsid w:val="00C15568"/>
    <w:rPr>
      <w:rFonts w:ascii="Times New Roman" w:eastAsia="Times New Roman" w:hAnsi="Times New Roman" w:cs="Times New Roman"/>
      <w:sz w:val="20"/>
      <w:szCs w:val="20"/>
      <w:lang w:eastAsia="cs-CZ"/>
    </w:rPr>
  </w:style>
  <w:style w:type="paragraph" w:styleId="Odstavecseseznamem">
    <w:name w:val="List Paragraph"/>
    <w:basedOn w:val="Normln"/>
    <w:link w:val="OdstavecseseznamemChar"/>
    <w:uiPriority w:val="34"/>
    <w:qFormat/>
    <w:rsid w:val="00C15568"/>
    <w:pPr>
      <w:ind w:left="708"/>
    </w:pPr>
    <w:rPr>
      <w:sz w:val="20"/>
    </w:rPr>
  </w:style>
  <w:style w:type="paragraph" w:styleId="Revize">
    <w:name w:val="Revision"/>
    <w:hidden/>
    <w:uiPriority w:val="99"/>
    <w:semiHidden/>
    <w:rsid w:val="00C15568"/>
    <w:rPr>
      <w:rFonts w:ascii="Times New Roman" w:eastAsia="Times New Roman" w:hAnsi="Times New Roman"/>
      <w:sz w:val="24"/>
      <w:szCs w:val="24"/>
    </w:rPr>
  </w:style>
  <w:style w:type="paragraph" w:customStyle="1" w:styleId="FooterRight">
    <w:name w:val="Footer Right"/>
    <w:basedOn w:val="Zpat"/>
    <w:uiPriority w:val="35"/>
    <w:qFormat/>
    <w:rsid w:val="00C15568"/>
    <w:pPr>
      <w:pBdr>
        <w:top w:val="dashed" w:sz="4" w:space="18" w:color="7F7F7F"/>
      </w:pBdr>
      <w:tabs>
        <w:tab w:val="clear" w:pos="4536"/>
        <w:tab w:val="clear" w:pos="9072"/>
        <w:tab w:val="center" w:pos="4320"/>
        <w:tab w:val="right" w:pos="8640"/>
      </w:tabs>
      <w:spacing w:after="200"/>
      <w:contextualSpacing/>
      <w:jc w:val="right"/>
    </w:pPr>
    <w:rPr>
      <w:color w:val="7F7F7F"/>
      <w:szCs w:val="20"/>
      <w:lang w:eastAsia="ja-JP"/>
    </w:rPr>
  </w:style>
  <w:style w:type="character" w:styleId="Odkaznakoment">
    <w:name w:val="annotation reference"/>
    <w:uiPriority w:val="99"/>
    <w:semiHidden/>
    <w:unhideWhenUsed/>
    <w:rsid w:val="00C15568"/>
    <w:rPr>
      <w:sz w:val="16"/>
      <w:szCs w:val="16"/>
    </w:rPr>
  </w:style>
  <w:style w:type="paragraph" w:styleId="Textkomente">
    <w:name w:val="annotation text"/>
    <w:basedOn w:val="Normln"/>
    <w:link w:val="TextkomenteChar"/>
    <w:uiPriority w:val="99"/>
    <w:semiHidden/>
    <w:unhideWhenUsed/>
    <w:rsid w:val="00C15568"/>
    <w:pPr>
      <w:jc w:val="both"/>
    </w:pPr>
    <w:rPr>
      <w:rFonts w:ascii="Times New Roman" w:hAnsi="Times New Roman"/>
      <w:sz w:val="20"/>
      <w:szCs w:val="20"/>
    </w:rPr>
  </w:style>
  <w:style w:type="character" w:customStyle="1" w:styleId="TextkomenteChar">
    <w:name w:val="Text komentáře Char"/>
    <w:link w:val="Textkomente"/>
    <w:uiPriority w:val="99"/>
    <w:semiHidden/>
    <w:rsid w:val="00C15568"/>
    <w:rPr>
      <w:rFonts w:ascii="Times New Roman" w:eastAsia="Times New Roman" w:hAnsi="Times New Roman" w:cs="Times New Roman"/>
      <w:sz w:val="20"/>
      <w:szCs w:val="20"/>
      <w:lang w:eastAsia="cs-CZ"/>
    </w:rPr>
  </w:style>
  <w:style w:type="paragraph" w:styleId="Nadpisobsahu">
    <w:name w:val="TOC Heading"/>
    <w:basedOn w:val="Nadpis1"/>
    <w:next w:val="Normln"/>
    <w:uiPriority w:val="39"/>
    <w:semiHidden/>
    <w:unhideWhenUsed/>
    <w:qFormat/>
    <w:rsid w:val="00C15568"/>
    <w:pPr>
      <w:keepLines/>
      <w:spacing w:before="480" w:line="276" w:lineRule="auto"/>
      <w:outlineLvl w:val="9"/>
    </w:pPr>
    <w:rPr>
      <w:rFonts w:ascii="Cambria" w:hAnsi="Cambria"/>
      <w:color w:val="365F91"/>
      <w:sz w:val="28"/>
      <w:szCs w:val="28"/>
      <w:lang w:eastAsia="en-US"/>
    </w:rPr>
  </w:style>
  <w:style w:type="paragraph" w:styleId="Obsah1">
    <w:name w:val="toc 1"/>
    <w:basedOn w:val="Normln"/>
    <w:next w:val="Normln"/>
    <w:autoRedefine/>
    <w:uiPriority w:val="39"/>
    <w:unhideWhenUsed/>
    <w:rsid w:val="002426DF"/>
    <w:pPr>
      <w:tabs>
        <w:tab w:val="left" w:pos="426"/>
        <w:tab w:val="right" w:leader="dot" w:pos="9062"/>
      </w:tabs>
      <w:spacing w:after="100"/>
    </w:pPr>
  </w:style>
  <w:style w:type="paragraph" w:styleId="Obsah2">
    <w:name w:val="toc 2"/>
    <w:basedOn w:val="Normln"/>
    <w:next w:val="Normln"/>
    <w:autoRedefine/>
    <w:uiPriority w:val="39"/>
    <w:unhideWhenUsed/>
    <w:rsid w:val="00C15568"/>
    <w:pPr>
      <w:spacing w:after="100"/>
      <w:ind w:left="240"/>
    </w:pPr>
  </w:style>
  <w:style w:type="paragraph" w:styleId="Obsah3">
    <w:name w:val="toc 3"/>
    <w:basedOn w:val="Normln"/>
    <w:next w:val="Normln"/>
    <w:autoRedefine/>
    <w:uiPriority w:val="39"/>
    <w:unhideWhenUsed/>
    <w:rsid w:val="00CE7932"/>
    <w:pPr>
      <w:tabs>
        <w:tab w:val="right" w:leader="dot" w:pos="9344"/>
      </w:tabs>
      <w:spacing w:after="100"/>
      <w:ind w:left="480"/>
    </w:pPr>
    <w:rPr>
      <w:rFonts w:eastAsia="Calibri"/>
      <w:b/>
      <w:noProof/>
      <w:sz w:val="20"/>
      <w:szCs w:val="20"/>
    </w:rPr>
  </w:style>
  <w:style w:type="character" w:styleId="Nzevknihy">
    <w:name w:val="Book Title"/>
    <w:uiPriority w:val="33"/>
    <w:qFormat/>
    <w:rsid w:val="00C15568"/>
    <w:rPr>
      <w:rFonts w:ascii="Arial" w:hAnsi="Arial"/>
      <w:b/>
      <w:bCs/>
      <w:smallCaps/>
      <w:spacing w:val="5"/>
      <w:sz w:val="24"/>
    </w:rPr>
  </w:style>
  <w:style w:type="character" w:customStyle="1" w:styleId="OdstavecseseznamemChar">
    <w:name w:val="Odstavec se seznamem Char"/>
    <w:link w:val="Odstavecseseznamem"/>
    <w:uiPriority w:val="34"/>
    <w:rsid w:val="00C15568"/>
    <w:rPr>
      <w:rFonts w:ascii="Arial" w:eastAsia="Times New Roman" w:hAnsi="Arial" w:cs="Times New Roman"/>
      <w:szCs w:val="24"/>
    </w:rPr>
  </w:style>
  <w:style w:type="character" w:styleId="slostrnky">
    <w:name w:val="page number"/>
    <w:basedOn w:val="Standardnpsmoodstavce"/>
    <w:rsid w:val="00A21230"/>
  </w:style>
  <w:style w:type="paragraph" w:customStyle="1" w:styleId="Text">
    <w:name w:val="Text"/>
    <w:basedOn w:val="Normln"/>
    <w:rsid w:val="00463201"/>
    <w:rPr>
      <w:rFonts w:ascii="Times New Roman" w:hAnsi="Times New Roman" w:cs="Arial"/>
      <w:sz w:val="24"/>
    </w:rPr>
  </w:style>
  <w:style w:type="paragraph" w:customStyle="1" w:styleId="nadsazen">
    <w:name w:val="nadsazen"/>
    <w:rsid w:val="00547F14"/>
    <w:pPr>
      <w:keepLines/>
      <w:suppressAutoHyphens/>
      <w:spacing w:before="113"/>
      <w:ind w:firstLine="709"/>
      <w:jc w:val="both"/>
    </w:pPr>
    <w:rPr>
      <w:rFonts w:ascii="Arial" w:eastAsia="Arial" w:hAnsi="Arial" w:cs="Mangal"/>
      <w:kern w:val="1"/>
      <w:sz w:val="22"/>
      <w:szCs w:val="24"/>
      <w:lang w:eastAsia="hi-IN" w:bidi="hi-IN"/>
    </w:rPr>
  </w:style>
  <w:style w:type="character" w:customStyle="1" w:styleId="platne1">
    <w:name w:val="platne1"/>
    <w:basedOn w:val="Standardnpsmoodstavce"/>
    <w:rsid w:val="00C57FB7"/>
  </w:style>
  <w:style w:type="character" w:customStyle="1" w:styleId="Nadpis4Char">
    <w:name w:val="Nadpis 4 Char"/>
    <w:link w:val="Nadpis4"/>
    <w:rsid w:val="005962DA"/>
    <w:rPr>
      <w:rFonts w:ascii="Times New Roman" w:eastAsia="Times New Roman" w:hAnsi="Times New Roman" w:cs="Times New Roman"/>
      <w:kern w:val="24"/>
      <w:sz w:val="24"/>
      <w:szCs w:val="20"/>
      <w:lang w:eastAsia="cs-CZ"/>
    </w:rPr>
  </w:style>
  <w:style w:type="character" w:customStyle="1" w:styleId="Nadpis6Char">
    <w:name w:val="Nadpis 6 Char"/>
    <w:link w:val="Nadpis6"/>
    <w:rsid w:val="005962DA"/>
    <w:rPr>
      <w:rFonts w:ascii="Times New Roman" w:eastAsia="Times New Roman" w:hAnsi="Times New Roman" w:cs="Times New Roman"/>
      <w:kern w:val="24"/>
      <w:sz w:val="24"/>
      <w:szCs w:val="20"/>
      <w:lang w:eastAsia="cs-CZ"/>
    </w:rPr>
  </w:style>
  <w:style w:type="character" w:customStyle="1" w:styleId="Nadpis7Char">
    <w:name w:val="Nadpis 7 Char"/>
    <w:link w:val="Nadpis7"/>
    <w:rsid w:val="005962DA"/>
    <w:rPr>
      <w:rFonts w:ascii="Times New Roman" w:eastAsia="Times New Roman" w:hAnsi="Times New Roman" w:cs="Times New Roman"/>
      <w:kern w:val="24"/>
      <w:sz w:val="24"/>
      <w:szCs w:val="20"/>
      <w:lang w:eastAsia="cs-CZ"/>
    </w:rPr>
  </w:style>
  <w:style w:type="character" w:customStyle="1" w:styleId="Nadpis8Char">
    <w:name w:val="Nadpis 8 Char"/>
    <w:link w:val="Nadpis8"/>
    <w:rsid w:val="005962DA"/>
    <w:rPr>
      <w:rFonts w:ascii="Times New Roman" w:eastAsia="Times New Roman" w:hAnsi="Times New Roman" w:cs="Times New Roman"/>
      <w:kern w:val="24"/>
      <w:sz w:val="24"/>
      <w:szCs w:val="20"/>
      <w:lang w:eastAsia="cs-CZ"/>
    </w:rPr>
  </w:style>
  <w:style w:type="character" w:customStyle="1" w:styleId="Nadpis9Char">
    <w:name w:val="Nadpis 9 Char"/>
    <w:link w:val="Nadpis9"/>
    <w:rsid w:val="005962DA"/>
    <w:rPr>
      <w:rFonts w:ascii="Times New Roman" w:eastAsia="Times New Roman" w:hAnsi="Times New Roman" w:cs="Times New Roman"/>
      <w:kern w:val="24"/>
      <w:sz w:val="24"/>
      <w:szCs w:val="20"/>
      <w:lang w:eastAsia="cs-CZ"/>
    </w:rPr>
  </w:style>
  <w:style w:type="table" w:styleId="Mkatabulky">
    <w:name w:val="Table Grid"/>
    <w:basedOn w:val="Normlntabulka"/>
    <w:uiPriority w:val="59"/>
    <w:rsid w:val="00146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edmtkomente">
    <w:name w:val="annotation subject"/>
    <w:basedOn w:val="Textkomente"/>
    <w:next w:val="Textkomente"/>
    <w:link w:val="PedmtkomenteChar"/>
    <w:uiPriority w:val="99"/>
    <w:semiHidden/>
    <w:unhideWhenUsed/>
    <w:rsid w:val="00696091"/>
    <w:pPr>
      <w:jc w:val="left"/>
    </w:pPr>
    <w:rPr>
      <w:rFonts w:ascii="Arial" w:hAnsi="Arial"/>
      <w:b/>
      <w:bCs/>
    </w:rPr>
  </w:style>
  <w:style w:type="character" w:customStyle="1" w:styleId="PedmtkomenteChar">
    <w:name w:val="Předmět komentáře Char"/>
    <w:link w:val="Pedmtkomente"/>
    <w:uiPriority w:val="99"/>
    <w:semiHidden/>
    <w:rsid w:val="00696091"/>
    <w:rPr>
      <w:rFonts w:ascii="Arial" w:eastAsia="Times New Roman" w:hAnsi="Arial" w:cs="Times New Roman"/>
      <w:b/>
      <w:bCs/>
      <w:sz w:val="20"/>
      <w:szCs w:val="20"/>
      <w:lang w:eastAsia="cs-CZ"/>
    </w:rPr>
  </w:style>
  <w:style w:type="character" w:styleId="Znakapoznpodarou">
    <w:name w:val="footnote reference"/>
    <w:uiPriority w:val="99"/>
    <w:semiHidden/>
    <w:unhideWhenUsed/>
    <w:rsid w:val="00D85F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956516">
      <w:bodyDiv w:val="1"/>
      <w:marLeft w:val="0"/>
      <w:marRight w:val="0"/>
      <w:marTop w:val="0"/>
      <w:marBottom w:val="0"/>
      <w:divBdr>
        <w:top w:val="none" w:sz="0" w:space="0" w:color="auto"/>
        <w:left w:val="none" w:sz="0" w:space="0" w:color="auto"/>
        <w:bottom w:val="none" w:sz="0" w:space="0" w:color="auto"/>
        <w:right w:val="none" w:sz="0" w:space="0" w:color="auto"/>
      </w:divBdr>
    </w:div>
    <w:div w:id="513614826">
      <w:bodyDiv w:val="1"/>
      <w:marLeft w:val="0"/>
      <w:marRight w:val="0"/>
      <w:marTop w:val="0"/>
      <w:marBottom w:val="0"/>
      <w:divBdr>
        <w:top w:val="none" w:sz="0" w:space="0" w:color="auto"/>
        <w:left w:val="none" w:sz="0" w:space="0" w:color="auto"/>
        <w:bottom w:val="none" w:sz="0" w:space="0" w:color="auto"/>
        <w:right w:val="none" w:sz="0" w:space="0" w:color="auto"/>
      </w:divBdr>
      <w:divsChild>
        <w:div w:id="68813905">
          <w:marLeft w:val="0"/>
          <w:marRight w:val="0"/>
          <w:marTop w:val="0"/>
          <w:marBottom w:val="0"/>
          <w:divBdr>
            <w:top w:val="none" w:sz="0" w:space="0" w:color="auto"/>
            <w:left w:val="none" w:sz="0" w:space="0" w:color="auto"/>
            <w:bottom w:val="none" w:sz="0" w:space="0" w:color="auto"/>
            <w:right w:val="none" w:sz="0" w:space="0" w:color="auto"/>
          </w:divBdr>
          <w:divsChild>
            <w:div w:id="80831538">
              <w:marLeft w:val="0"/>
              <w:marRight w:val="0"/>
              <w:marTop w:val="0"/>
              <w:marBottom w:val="0"/>
              <w:divBdr>
                <w:top w:val="none" w:sz="0" w:space="0" w:color="auto"/>
                <w:left w:val="none" w:sz="0" w:space="0" w:color="auto"/>
                <w:bottom w:val="none" w:sz="0" w:space="0" w:color="auto"/>
                <w:right w:val="none" w:sz="0" w:space="0" w:color="auto"/>
              </w:divBdr>
            </w:div>
            <w:div w:id="191847156">
              <w:marLeft w:val="0"/>
              <w:marRight w:val="0"/>
              <w:marTop w:val="0"/>
              <w:marBottom w:val="0"/>
              <w:divBdr>
                <w:top w:val="none" w:sz="0" w:space="0" w:color="auto"/>
                <w:left w:val="none" w:sz="0" w:space="0" w:color="auto"/>
                <w:bottom w:val="none" w:sz="0" w:space="0" w:color="auto"/>
                <w:right w:val="none" w:sz="0" w:space="0" w:color="auto"/>
              </w:divBdr>
            </w:div>
            <w:div w:id="199128758">
              <w:marLeft w:val="0"/>
              <w:marRight w:val="0"/>
              <w:marTop w:val="0"/>
              <w:marBottom w:val="0"/>
              <w:divBdr>
                <w:top w:val="none" w:sz="0" w:space="0" w:color="auto"/>
                <w:left w:val="none" w:sz="0" w:space="0" w:color="auto"/>
                <w:bottom w:val="none" w:sz="0" w:space="0" w:color="auto"/>
                <w:right w:val="none" w:sz="0" w:space="0" w:color="auto"/>
              </w:divBdr>
            </w:div>
            <w:div w:id="225535462">
              <w:marLeft w:val="0"/>
              <w:marRight w:val="0"/>
              <w:marTop w:val="0"/>
              <w:marBottom w:val="0"/>
              <w:divBdr>
                <w:top w:val="none" w:sz="0" w:space="0" w:color="auto"/>
                <w:left w:val="none" w:sz="0" w:space="0" w:color="auto"/>
                <w:bottom w:val="none" w:sz="0" w:space="0" w:color="auto"/>
                <w:right w:val="none" w:sz="0" w:space="0" w:color="auto"/>
              </w:divBdr>
            </w:div>
            <w:div w:id="711463944">
              <w:marLeft w:val="0"/>
              <w:marRight w:val="0"/>
              <w:marTop w:val="0"/>
              <w:marBottom w:val="0"/>
              <w:divBdr>
                <w:top w:val="none" w:sz="0" w:space="0" w:color="auto"/>
                <w:left w:val="none" w:sz="0" w:space="0" w:color="auto"/>
                <w:bottom w:val="none" w:sz="0" w:space="0" w:color="auto"/>
                <w:right w:val="none" w:sz="0" w:space="0" w:color="auto"/>
              </w:divBdr>
            </w:div>
            <w:div w:id="856887437">
              <w:marLeft w:val="0"/>
              <w:marRight w:val="0"/>
              <w:marTop w:val="0"/>
              <w:marBottom w:val="0"/>
              <w:divBdr>
                <w:top w:val="none" w:sz="0" w:space="0" w:color="auto"/>
                <w:left w:val="none" w:sz="0" w:space="0" w:color="auto"/>
                <w:bottom w:val="none" w:sz="0" w:space="0" w:color="auto"/>
                <w:right w:val="none" w:sz="0" w:space="0" w:color="auto"/>
              </w:divBdr>
            </w:div>
            <w:div w:id="1246189859">
              <w:marLeft w:val="0"/>
              <w:marRight w:val="0"/>
              <w:marTop w:val="0"/>
              <w:marBottom w:val="0"/>
              <w:divBdr>
                <w:top w:val="none" w:sz="0" w:space="0" w:color="auto"/>
                <w:left w:val="none" w:sz="0" w:space="0" w:color="auto"/>
                <w:bottom w:val="none" w:sz="0" w:space="0" w:color="auto"/>
                <w:right w:val="none" w:sz="0" w:space="0" w:color="auto"/>
              </w:divBdr>
            </w:div>
            <w:div w:id="1438602772">
              <w:marLeft w:val="0"/>
              <w:marRight w:val="0"/>
              <w:marTop w:val="0"/>
              <w:marBottom w:val="0"/>
              <w:divBdr>
                <w:top w:val="none" w:sz="0" w:space="0" w:color="auto"/>
                <w:left w:val="none" w:sz="0" w:space="0" w:color="auto"/>
                <w:bottom w:val="none" w:sz="0" w:space="0" w:color="auto"/>
                <w:right w:val="none" w:sz="0" w:space="0" w:color="auto"/>
              </w:divBdr>
            </w:div>
            <w:div w:id="1439712378">
              <w:marLeft w:val="0"/>
              <w:marRight w:val="0"/>
              <w:marTop w:val="0"/>
              <w:marBottom w:val="0"/>
              <w:divBdr>
                <w:top w:val="none" w:sz="0" w:space="0" w:color="auto"/>
                <w:left w:val="none" w:sz="0" w:space="0" w:color="auto"/>
                <w:bottom w:val="none" w:sz="0" w:space="0" w:color="auto"/>
                <w:right w:val="none" w:sz="0" w:space="0" w:color="auto"/>
              </w:divBdr>
            </w:div>
            <w:div w:id="1507019506">
              <w:marLeft w:val="0"/>
              <w:marRight w:val="0"/>
              <w:marTop w:val="0"/>
              <w:marBottom w:val="0"/>
              <w:divBdr>
                <w:top w:val="none" w:sz="0" w:space="0" w:color="auto"/>
                <w:left w:val="none" w:sz="0" w:space="0" w:color="auto"/>
                <w:bottom w:val="none" w:sz="0" w:space="0" w:color="auto"/>
                <w:right w:val="none" w:sz="0" w:space="0" w:color="auto"/>
              </w:divBdr>
            </w:div>
            <w:div w:id="1785345415">
              <w:marLeft w:val="0"/>
              <w:marRight w:val="0"/>
              <w:marTop w:val="0"/>
              <w:marBottom w:val="0"/>
              <w:divBdr>
                <w:top w:val="none" w:sz="0" w:space="0" w:color="auto"/>
                <w:left w:val="none" w:sz="0" w:space="0" w:color="auto"/>
                <w:bottom w:val="none" w:sz="0" w:space="0" w:color="auto"/>
                <w:right w:val="none" w:sz="0" w:space="0" w:color="auto"/>
              </w:divBdr>
            </w:div>
            <w:div w:id="18484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29568">
      <w:bodyDiv w:val="1"/>
      <w:marLeft w:val="0"/>
      <w:marRight w:val="0"/>
      <w:marTop w:val="0"/>
      <w:marBottom w:val="0"/>
      <w:divBdr>
        <w:top w:val="none" w:sz="0" w:space="0" w:color="auto"/>
        <w:left w:val="none" w:sz="0" w:space="0" w:color="auto"/>
        <w:bottom w:val="none" w:sz="0" w:space="0" w:color="auto"/>
        <w:right w:val="none" w:sz="0" w:space="0" w:color="auto"/>
      </w:divBdr>
    </w:div>
    <w:div w:id="851182717">
      <w:bodyDiv w:val="1"/>
      <w:marLeft w:val="0"/>
      <w:marRight w:val="0"/>
      <w:marTop w:val="0"/>
      <w:marBottom w:val="0"/>
      <w:divBdr>
        <w:top w:val="none" w:sz="0" w:space="0" w:color="auto"/>
        <w:left w:val="none" w:sz="0" w:space="0" w:color="auto"/>
        <w:bottom w:val="none" w:sz="0" w:space="0" w:color="auto"/>
        <w:right w:val="none" w:sz="0" w:space="0" w:color="auto"/>
      </w:divBdr>
    </w:div>
    <w:div w:id="953709484">
      <w:bodyDiv w:val="1"/>
      <w:marLeft w:val="0"/>
      <w:marRight w:val="0"/>
      <w:marTop w:val="0"/>
      <w:marBottom w:val="0"/>
      <w:divBdr>
        <w:top w:val="none" w:sz="0" w:space="0" w:color="auto"/>
        <w:left w:val="none" w:sz="0" w:space="0" w:color="auto"/>
        <w:bottom w:val="none" w:sz="0" w:space="0" w:color="auto"/>
        <w:right w:val="none" w:sz="0" w:space="0" w:color="auto"/>
      </w:divBdr>
    </w:div>
    <w:div w:id="1093161919">
      <w:bodyDiv w:val="1"/>
      <w:marLeft w:val="0"/>
      <w:marRight w:val="0"/>
      <w:marTop w:val="0"/>
      <w:marBottom w:val="0"/>
      <w:divBdr>
        <w:top w:val="none" w:sz="0" w:space="0" w:color="auto"/>
        <w:left w:val="none" w:sz="0" w:space="0" w:color="auto"/>
        <w:bottom w:val="none" w:sz="0" w:space="0" w:color="auto"/>
        <w:right w:val="none" w:sz="0" w:space="0" w:color="auto"/>
      </w:divBdr>
    </w:div>
    <w:div w:id="1274826260">
      <w:bodyDiv w:val="1"/>
      <w:marLeft w:val="0"/>
      <w:marRight w:val="0"/>
      <w:marTop w:val="0"/>
      <w:marBottom w:val="0"/>
      <w:divBdr>
        <w:top w:val="none" w:sz="0" w:space="0" w:color="auto"/>
        <w:left w:val="none" w:sz="0" w:space="0" w:color="auto"/>
        <w:bottom w:val="none" w:sz="0" w:space="0" w:color="auto"/>
        <w:right w:val="none" w:sz="0" w:space="0" w:color="auto"/>
      </w:divBdr>
      <w:divsChild>
        <w:div w:id="242841667">
          <w:marLeft w:val="0"/>
          <w:marRight w:val="0"/>
          <w:marTop w:val="0"/>
          <w:marBottom w:val="0"/>
          <w:divBdr>
            <w:top w:val="none" w:sz="0" w:space="0" w:color="auto"/>
            <w:left w:val="none" w:sz="0" w:space="0" w:color="auto"/>
            <w:bottom w:val="none" w:sz="0" w:space="0" w:color="auto"/>
            <w:right w:val="none" w:sz="0" w:space="0" w:color="auto"/>
          </w:divBdr>
          <w:divsChild>
            <w:div w:id="12803976">
              <w:marLeft w:val="0"/>
              <w:marRight w:val="0"/>
              <w:marTop w:val="0"/>
              <w:marBottom w:val="0"/>
              <w:divBdr>
                <w:top w:val="none" w:sz="0" w:space="0" w:color="auto"/>
                <w:left w:val="none" w:sz="0" w:space="0" w:color="auto"/>
                <w:bottom w:val="none" w:sz="0" w:space="0" w:color="auto"/>
                <w:right w:val="none" w:sz="0" w:space="0" w:color="auto"/>
              </w:divBdr>
            </w:div>
            <w:div w:id="205219776">
              <w:marLeft w:val="0"/>
              <w:marRight w:val="0"/>
              <w:marTop w:val="0"/>
              <w:marBottom w:val="0"/>
              <w:divBdr>
                <w:top w:val="none" w:sz="0" w:space="0" w:color="auto"/>
                <w:left w:val="none" w:sz="0" w:space="0" w:color="auto"/>
                <w:bottom w:val="none" w:sz="0" w:space="0" w:color="auto"/>
                <w:right w:val="none" w:sz="0" w:space="0" w:color="auto"/>
              </w:divBdr>
            </w:div>
            <w:div w:id="580063506">
              <w:marLeft w:val="0"/>
              <w:marRight w:val="0"/>
              <w:marTop w:val="0"/>
              <w:marBottom w:val="0"/>
              <w:divBdr>
                <w:top w:val="none" w:sz="0" w:space="0" w:color="auto"/>
                <w:left w:val="none" w:sz="0" w:space="0" w:color="auto"/>
                <w:bottom w:val="none" w:sz="0" w:space="0" w:color="auto"/>
                <w:right w:val="none" w:sz="0" w:space="0" w:color="auto"/>
              </w:divBdr>
            </w:div>
            <w:div w:id="839853160">
              <w:marLeft w:val="0"/>
              <w:marRight w:val="0"/>
              <w:marTop w:val="0"/>
              <w:marBottom w:val="0"/>
              <w:divBdr>
                <w:top w:val="none" w:sz="0" w:space="0" w:color="auto"/>
                <w:left w:val="none" w:sz="0" w:space="0" w:color="auto"/>
                <w:bottom w:val="none" w:sz="0" w:space="0" w:color="auto"/>
                <w:right w:val="none" w:sz="0" w:space="0" w:color="auto"/>
              </w:divBdr>
            </w:div>
            <w:div w:id="1191840520">
              <w:marLeft w:val="0"/>
              <w:marRight w:val="0"/>
              <w:marTop w:val="0"/>
              <w:marBottom w:val="0"/>
              <w:divBdr>
                <w:top w:val="none" w:sz="0" w:space="0" w:color="auto"/>
                <w:left w:val="none" w:sz="0" w:space="0" w:color="auto"/>
                <w:bottom w:val="none" w:sz="0" w:space="0" w:color="auto"/>
                <w:right w:val="none" w:sz="0" w:space="0" w:color="auto"/>
              </w:divBdr>
            </w:div>
            <w:div w:id="1319577429">
              <w:marLeft w:val="0"/>
              <w:marRight w:val="0"/>
              <w:marTop w:val="0"/>
              <w:marBottom w:val="0"/>
              <w:divBdr>
                <w:top w:val="none" w:sz="0" w:space="0" w:color="auto"/>
                <w:left w:val="none" w:sz="0" w:space="0" w:color="auto"/>
                <w:bottom w:val="none" w:sz="0" w:space="0" w:color="auto"/>
                <w:right w:val="none" w:sz="0" w:space="0" w:color="auto"/>
              </w:divBdr>
            </w:div>
            <w:div w:id="1438017617">
              <w:marLeft w:val="0"/>
              <w:marRight w:val="0"/>
              <w:marTop w:val="0"/>
              <w:marBottom w:val="0"/>
              <w:divBdr>
                <w:top w:val="none" w:sz="0" w:space="0" w:color="auto"/>
                <w:left w:val="none" w:sz="0" w:space="0" w:color="auto"/>
                <w:bottom w:val="none" w:sz="0" w:space="0" w:color="auto"/>
                <w:right w:val="none" w:sz="0" w:space="0" w:color="auto"/>
              </w:divBdr>
            </w:div>
            <w:div w:id="1460489460">
              <w:marLeft w:val="0"/>
              <w:marRight w:val="0"/>
              <w:marTop w:val="0"/>
              <w:marBottom w:val="0"/>
              <w:divBdr>
                <w:top w:val="none" w:sz="0" w:space="0" w:color="auto"/>
                <w:left w:val="none" w:sz="0" w:space="0" w:color="auto"/>
                <w:bottom w:val="none" w:sz="0" w:space="0" w:color="auto"/>
                <w:right w:val="none" w:sz="0" w:space="0" w:color="auto"/>
              </w:divBdr>
            </w:div>
            <w:div w:id="1621836222">
              <w:marLeft w:val="0"/>
              <w:marRight w:val="0"/>
              <w:marTop w:val="0"/>
              <w:marBottom w:val="0"/>
              <w:divBdr>
                <w:top w:val="none" w:sz="0" w:space="0" w:color="auto"/>
                <w:left w:val="none" w:sz="0" w:space="0" w:color="auto"/>
                <w:bottom w:val="none" w:sz="0" w:space="0" w:color="auto"/>
                <w:right w:val="none" w:sz="0" w:space="0" w:color="auto"/>
              </w:divBdr>
            </w:div>
            <w:div w:id="1648197430">
              <w:marLeft w:val="0"/>
              <w:marRight w:val="0"/>
              <w:marTop w:val="0"/>
              <w:marBottom w:val="0"/>
              <w:divBdr>
                <w:top w:val="none" w:sz="0" w:space="0" w:color="auto"/>
                <w:left w:val="none" w:sz="0" w:space="0" w:color="auto"/>
                <w:bottom w:val="none" w:sz="0" w:space="0" w:color="auto"/>
                <w:right w:val="none" w:sz="0" w:space="0" w:color="auto"/>
              </w:divBdr>
            </w:div>
            <w:div w:id="1699238870">
              <w:marLeft w:val="0"/>
              <w:marRight w:val="0"/>
              <w:marTop w:val="0"/>
              <w:marBottom w:val="0"/>
              <w:divBdr>
                <w:top w:val="none" w:sz="0" w:space="0" w:color="auto"/>
                <w:left w:val="none" w:sz="0" w:space="0" w:color="auto"/>
                <w:bottom w:val="none" w:sz="0" w:space="0" w:color="auto"/>
                <w:right w:val="none" w:sz="0" w:space="0" w:color="auto"/>
              </w:divBdr>
            </w:div>
            <w:div w:id="20276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53286">
      <w:bodyDiv w:val="1"/>
      <w:marLeft w:val="0"/>
      <w:marRight w:val="0"/>
      <w:marTop w:val="0"/>
      <w:marBottom w:val="0"/>
      <w:divBdr>
        <w:top w:val="none" w:sz="0" w:space="0" w:color="auto"/>
        <w:left w:val="none" w:sz="0" w:space="0" w:color="auto"/>
        <w:bottom w:val="none" w:sz="0" w:space="0" w:color="auto"/>
        <w:right w:val="none" w:sz="0" w:space="0" w:color="auto"/>
      </w:divBdr>
    </w:div>
    <w:div w:id="1967160230">
      <w:bodyDiv w:val="1"/>
      <w:marLeft w:val="0"/>
      <w:marRight w:val="0"/>
      <w:marTop w:val="0"/>
      <w:marBottom w:val="0"/>
      <w:divBdr>
        <w:top w:val="none" w:sz="0" w:space="0" w:color="auto"/>
        <w:left w:val="none" w:sz="0" w:space="0" w:color="auto"/>
        <w:bottom w:val="none" w:sz="0" w:space="0" w:color="auto"/>
        <w:right w:val="none" w:sz="0" w:space="0" w:color="auto"/>
      </w:divBdr>
    </w:div>
    <w:div w:id="21423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azky.sshr.cz" TargetMode="External"/><Relationship Id="rId4" Type="http://schemas.openxmlformats.org/officeDocument/2006/relationships/settings" Target="settings.xml"/><Relationship Id="rId9" Type="http://schemas.openxmlformats.org/officeDocument/2006/relationships/hyperlink" Target="https://zakazky.sshr.cz"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A5A62-CFE5-403E-B221-EAD2BC21B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4728</Words>
  <Characters>27902</Characters>
  <Application>Microsoft Office Word</Application>
  <DocSecurity>0</DocSecurity>
  <Lines>232</Lines>
  <Paragraphs>65</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32565</CharactersWithSpaces>
  <SharedDoc>false</SharedDoc>
  <HLinks>
    <vt:vector size="186" baseType="variant">
      <vt:variant>
        <vt:i4>29426035</vt:i4>
      </vt:variant>
      <vt:variant>
        <vt:i4>141</vt:i4>
      </vt:variant>
      <vt:variant>
        <vt:i4>0</vt:i4>
      </vt:variant>
      <vt:variant>
        <vt:i4>5</vt:i4>
      </vt:variant>
      <vt:variant>
        <vt:lpwstr/>
      </vt:variant>
      <vt:variant>
        <vt:lpwstr>_Příloha_č._2</vt:lpwstr>
      </vt:variant>
      <vt:variant>
        <vt:i4>4718928</vt:i4>
      </vt:variant>
      <vt:variant>
        <vt:i4>138</vt:i4>
      </vt:variant>
      <vt:variant>
        <vt:i4>0</vt:i4>
      </vt:variant>
      <vt:variant>
        <vt:i4>5</vt:i4>
      </vt:variant>
      <vt:variant>
        <vt:lpwstr/>
      </vt:variant>
      <vt:variant>
        <vt:lpwstr>_Zadávací_lhůta</vt:lpwstr>
      </vt:variant>
      <vt:variant>
        <vt:i4>1638429</vt:i4>
      </vt:variant>
      <vt:variant>
        <vt:i4>135</vt:i4>
      </vt:variant>
      <vt:variant>
        <vt:i4>0</vt:i4>
      </vt:variant>
      <vt:variant>
        <vt:i4>5</vt:i4>
      </vt:variant>
      <vt:variant>
        <vt:lpwstr>https://zakazky.sshr.cz/</vt:lpwstr>
      </vt:variant>
      <vt:variant>
        <vt:lpwstr/>
      </vt:variant>
      <vt:variant>
        <vt:i4>1638429</vt:i4>
      </vt:variant>
      <vt:variant>
        <vt:i4>132</vt:i4>
      </vt:variant>
      <vt:variant>
        <vt:i4>0</vt:i4>
      </vt:variant>
      <vt:variant>
        <vt:i4>5</vt:i4>
      </vt:variant>
      <vt:variant>
        <vt:lpwstr>https://zakazky.sshr.cz/</vt:lpwstr>
      </vt:variant>
      <vt:variant>
        <vt:lpwstr/>
      </vt:variant>
      <vt:variant>
        <vt:i4>27132225</vt:i4>
      </vt:variant>
      <vt:variant>
        <vt:i4>129</vt:i4>
      </vt:variant>
      <vt:variant>
        <vt:i4>0</vt:i4>
      </vt:variant>
      <vt:variant>
        <vt:i4>5</vt:i4>
      </vt:variant>
      <vt:variant>
        <vt:lpwstr/>
      </vt:variant>
      <vt:variant>
        <vt:lpwstr>_Příloha_č._2_2</vt:lpwstr>
      </vt:variant>
      <vt:variant>
        <vt:i4>16777671</vt:i4>
      </vt:variant>
      <vt:variant>
        <vt:i4>126</vt:i4>
      </vt:variant>
      <vt:variant>
        <vt:i4>0</vt:i4>
      </vt:variant>
      <vt:variant>
        <vt:i4>5</vt:i4>
      </vt:variant>
      <vt:variant>
        <vt:lpwstr/>
      </vt:variant>
      <vt:variant>
        <vt:lpwstr>_Kvalifikační_předpoklady</vt:lpwstr>
      </vt:variant>
      <vt:variant>
        <vt:i4>16777671</vt:i4>
      </vt:variant>
      <vt:variant>
        <vt:i4>123</vt:i4>
      </vt:variant>
      <vt:variant>
        <vt:i4>0</vt:i4>
      </vt:variant>
      <vt:variant>
        <vt:i4>5</vt:i4>
      </vt:variant>
      <vt:variant>
        <vt:lpwstr/>
      </vt:variant>
      <vt:variant>
        <vt:lpwstr>_Kvalifikační_předpoklady</vt:lpwstr>
      </vt:variant>
      <vt:variant>
        <vt:i4>16777671</vt:i4>
      </vt:variant>
      <vt:variant>
        <vt:i4>120</vt:i4>
      </vt:variant>
      <vt:variant>
        <vt:i4>0</vt:i4>
      </vt:variant>
      <vt:variant>
        <vt:i4>5</vt:i4>
      </vt:variant>
      <vt:variant>
        <vt:lpwstr/>
      </vt:variant>
      <vt:variant>
        <vt:lpwstr>_Kvalifikační_předpoklady</vt:lpwstr>
      </vt:variant>
      <vt:variant>
        <vt:i4>16777671</vt:i4>
      </vt:variant>
      <vt:variant>
        <vt:i4>117</vt:i4>
      </vt:variant>
      <vt:variant>
        <vt:i4>0</vt:i4>
      </vt:variant>
      <vt:variant>
        <vt:i4>5</vt:i4>
      </vt:variant>
      <vt:variant>
        <vt:lpwstr/>
      </vt:variant>
      <vt:variant>
        <vt:lpwstr>_Kvalifikační_předpoklady</vt:lpwstr>
      </vt:variant>
      <vt:variant>
        <vt:i4>29426035</vt:i4>
      </vt:variant>
      <vt:variant>
        <vt:i4>114</vt:i4>
      </vt:variant>
      <vt:variant>
        <vt:i4>0</vt:i4>
      </vt:variant>
      <vt:variant>
        <vt:i4>5</vt:i4>
      </vt:variant>
      <vt:variant>
        <vt:lpwstr/>
      </vt:variant>
      <vt:variant>
        <vt:lpwstr>_Příloha_č._3</vt:lpwstr>
      </vt:variant>
      <vt:variant>
        <vt:i4>590008</vt:i4>
      </vt:variant>
      <vt:variant>
        <vt:i4>111</vt:i4>
      </vt:variant>
      <vt:variant>
        <vt:i4>0</vt:i4>
      </vt:variant>
      <vt:variant>
        <vt:i4>5</vt:i4>
      </vt:variant>
      <vt:variant>
        <vt:lpwstr/>
      </vt:variant>
      <vt:variant>
        <vt:lpwstr>_Nabídka</vt:lpwstr>
      </vt:variant>
      <vt:variant>
        <vt:i4>29426035</vt:i4>
      </vt:variant>
      <vt:variant>
        <vt:i4>108</vt:i4>
      </vt:variant>
      <vt:variant>
        <vt:i4>0</vt:i4>
      </vt:variant>
      <vt:variant>
        <vt:i4>5</vt:i4>
      </vt:variant>
      <vt:variant>
        <vt:lpwstr/>
      </vt:variant>
      <vt:variant>
        <vt:lpwstr>_Příloha_č._3</vt:lpwstr>
      </vt:variant>
      <vt:variant>
        <vt:i4>29426035</vt:i4>
      </vt:variant>
      <vt:variant>
        <vt:i4>105</vt:i4>
      </vt:variant>
      <vt:variant>
        <vt:i4>0</vt:i4>
      </vt:variant>
      <vt:variant>
        <vt:i4>5</vt:i4>
      </vt:variant>
      <vt:variant>
        <vt:lpwstr/>
      </vt:variant>
      <vt:variant>
        <vt:lpwstr>_Příloha_č._3</vt:lpwstr>
      </vt:variant>
      <vt:variant>
        <vt:i4>27132226</vt:i4>
      </vt:variant>
      <vt:variant>
        <vt:i4>102</vt:i4>
      </vt:variant>
      <vt:variant>
        <vt:i4>0</vt:i4>
      </vt:variant>
      <vt:variant>
        <vt:i4>5</vt:i4>
      </vt:variant>
      <vt:variant>
        <vt:lpwstr/>
      </vt:variant>
      <vt:variant>
        <vt:lpwstr>_Příloha_č._1_2</vt:lpwstr>
      </vt:variant>
      <vt:variant>
        <vt:i4>27132226</vt:i4>
      </vt:variant>
      <vt:variant>
        <vt:i4>99</vt:i4>
      </vt:variant>
      <vt:variant>
        <vt:i4>0</vt:i4>
      </vt:variant>
      <vt:variant>
        <vt:i4>5</vt:i4>
      </vt:variant>
      <vt:variant>
        <vt:lpwstr/>
      </vt:variant>
      <vt:variant>
        <vt:lpwstr>_Příloha_č._1_2</vt:lpwstr>
      </vt:variant>
      <vt:variant>
        <vt:i4>1310772</vt:i4>
      </vt:variant>
      <vt:variant>
        <vt:i4>92</vt:i4>
      </vt:variant>
      <vt:variant>
        <vt:i4>0</vt:i4>
      </vt:variant>
      <vt:variant>
        <vt:i4>5</vt:i4>
      </vt:variant>
      <vt:variant>
        <vt:lpwstr/>
      </vt:variant>
      <vt:variant>
        <vt:lpwstr>_Toc465160344</vt:lpwstr>
      </vt:variant>
      <vt:variant>
        <vt:i4>1310772</vt:i4>
      </vt:variant>
      <vt:variant>
        <vt:i4>86</vt:i4>
      </vt:variant>
      <vt:variant>
        <vt:i4>0</vt:i4>
      </vt:variant>
      <vt:variant>
        <vt:i4>5</vt:i4>
      </vt:variant>
      <vt:variant>
        <vt:lpwstr/>
      </vt:variant>
      <vt:variant>
        <vt:lpwstr>_Toc465160343</vt:lpwstr>
      </vt:variant>
      <vt:variant>
        <vt:i4>1310772</vt:i4>
      </vt:variant>
      <vt:variant>
        <vt:i4>80</vt:i4>
      </vt:variant>
      <vt:variant>
        <vt:i4>0</vt:i4>
      </vt:variant>
      <vt:variant>
        <vt:i4>5</vt:i4>
      </vt:variant>
      <vt:variant>
        <vt:lpwstr/>
      </vt:variant>
      <vt:variant>
        <vt:lpwstr>_Toc465160342</vt:lpwstr>
      </vt:variant>
      <vt:variant>
        <vt:i4>1310772</vt:i4>
      </vt:variant>
      <vt:variant>
        <vt:i4>74</vt:i4>
      </vt:variant>
      <vt:variant>
        <vt:i4>0</vt:i4>
      </vt:variant>
      <vt:variant>
        <vt:i4>5</vt:i4>
      </vt:variant>
      <vt:variant>
        <vt:lpwstr/>
      </vt:variant>
      <vt:variant>
        <vt:lpwstr>_Toc465160341</vt:lpwstr>
      </vt:variant>
      <vt:variant>
        <vt:i4>1310772</vt:i4>
      </vt:variant>
      <vt:variant>
        <vt:i4>68</vt:i4>
      </vt:variant>
      <vt:variant>
        <vt:i4>0</vt:i4>
      </vt:variant>
      <vt:variant>
        <vt:i4>5</vt:i4>
      </vt:variant>
      <vt:variant>
        <vt:lpwstr/>
      </vt:variant>
      <vt:variant>
        <vt:lpwstr>_Toc465160340</vt:lpwstr>
      </vt:variant>
      <vt:variant>
        <vt:i4>1245236</vt:i4>
      </vt:variant>
      <vt:variant>
        <vt:i4>62</vt:i4>
      </vt:variant>
      <vt:variant>
        <vt:i4>0</vt:i4>
      </vt:variant>
      <vt:variant>
        <vt:i4>5</vt:i4>
      </vt:variant>
      <vt:variant>
        <vt:lpwstr/>
      </vt:variant>
      <vt:variant>
        <vt:lpwstr>_Toc465160339</vt:lpwstr>
      </vt:variant>
      <vt:variant>
        <vt:i4>1245236</vt:i4>
      </vt:variant>
      <vt:variant>
        <vt:i4>56</vt:i4>
      </vt:variant>
      <vt:variant>
        <vt:i4>0</vt:i4>
      </vt:variant>
      <vt:variant>
        <vt:i4>5</vt:i4>
      </vt:variant>
      <vt:variant>
        <vt:lpwstr/>
      </vt:variant>
      <vt:variant>
        <vt:lpwstr>_Toc465160338</vt:lpwstr>
      </vt:variant>
      <vt:variant>
        <vt:i4>1245236</vt:i4>
      </vt:variant>
      <vt:variant>
        <vt:i4>50</vt:i4>
      </vt:variant>
      <vt:variant>
        <vt:i4>0</vt:i4>
      </vt:variant>
      <vt:variant>
        <vt:i4>5</vt:i4>
      </vt:variant>
      <vt:variant>
        <vt:lpwstr/>
      </vt:variant>
      <vt:variant>
        <vt:lpwstr>_Toc465160337</vt:lpwstr>
      </vt:variant>
      <vt:variant>
        <vt:i4>1245236</vt:i4>
      </vt:variant>
      <vt:variant>
        <vt:i4>44</vt:i4>
      </vt:variant>
      <vt:variant>
        <vt:i4>0</vt:i4>
      </vt:variant>
      <vt:variant>
        <vt:i4>5</vt:i4>
      </vt:variant>
      <vt:variant>
        <vt:lpwstr/>
      </vt:variant>
      <vt:variant>
        <vt:lpwstr>_Toc465160336</vt:lpwstr>
      </vt:variant>
      <vt:variant>
        <vt:i4>1245236</vt:i4>
      </vt:variant>
      <vt:variant>
        <vt:i4>38</vt:i4>
      </vt:variant>
      <vt:variant>
        <vt:i4>0</vt:i4>
      </vt:variant>
      <vt:variant>
        <vt:i4>5</vt:i4>
      </vt:variant>
      <vt:variant>
        <vt:lpwstr/>
      </vt:variant>
      <vt:variant>
        <vt:lpwstr>_Toc465160335</vt:lpwstr>
      </vt:variant>
      <vt:variant>
        <vt:i4>1245236</vt:i4>
      </vt:variant>
      <vt:variant>
        <vt:i4>32</vt:i4>
      </vt:variant>
      <vt:variant>
        <vt:i4>0</vt:i4>
      </vt:variant>
      <vt:variant>
        <vt:i4>5</vt:i4>
      </vt:variant>
      <vt:variant>
        <vt:lpwstr/>
      </vt:variant>
      <vt:variant>
        <vt:lpwstr>_Toc465160334</vt:lpwstr>
      </vt:variant>
      <vt:variant>
        <vt:i4>1245236</vt:i4>
      </vt:variant>
      <vt:variant>
        <vt:i4>26</vt:i4>
      </vt:variant>
      <vt:variant>
        <vt:i4>0</vt:i4>
      </vt:variant>
      <vt:variant>
        <vt:i4>5</vt:i4>
      </vt:variant>
      <vt:variant>
        <vt:lpwstr/>
      </vt:variant>
      <vt:variant>
        <vt:lpwstr>_Toc465160333</vt:lpwstr>
      </vt:variant>
      <vt:variant>
        <vt:i4>1245236</vt:i4>
      </vt:variant>
      <vt:variant>
        <vt:i4>20</vt:i4>
      </vt:variant>
      <vt:variant>
        <vt:i4>0</vt:i4>
      </vt:variant>
      <vt:variant>
        <vt:i4>5</vt:i4>
      </vt:variant>
      <vt:variant>
        <vt:lpwstr/>
      </vt:variant>
      <vt:variant>
        <vt:lpwstr>_Toc465160332</vt:lpwstr>
      </vt:variant>
      <vt:variant>
        <vt:i4>1245236</vt:i4>
      </vt:variant>
      <vt:variant>
        <vt:i4>14</vt:i4>
      </vt:variant>
      <vt:variant>
        <vt:i4>0</vt:i4>
      </vt:variant>
      <vt:variant>
        <vt:i4>5</vt:i4>
      </vt:variant>
      <vt:variant>
        <vt:lpwstr/>
      </vt:variant>
      <vt:variant>
        <vt:lpwstr>_Toc465160331</vt:lpwstr>
      </vt:variant>
      <vt:variant>
        <vt:i4>1245236</vt:i4>
      </vt:variant>
      <vt:variant>
        <vt:i4>8</vt:i4>
      </vt:variant>
      <vt:variant>
        <vt:i4>0</vt:i4>
      </vt:variant>
      <vt:variant>
        <vt:i4>5</vt:i4>
      </vt:variant>
      <vt:variant>
        <vt:lpwstr/>
      </vt:variant>
      <vt:variant>
        <vt:lpwstr>_Toc465160330</vt:lpwstr>
      </vt:variant>
      <vt:variant>
        <vt:i4>1179700</vt:i4>
      </vt:variant>
      <vt:variant>
        <vt:i4>2</vt:i4>
      </vt:variant>
      <vt:variant>
        <vt:i4>0</vt:i4>
      </vt:variant>
      <vt:variant>
        <vt:i4>5</vt:i4>
      </vt:variant>
      <vt:variant>
        <vt:lpwstr/>
      </vt:variant>
      <vt:variant>
        <vt:lpwstr>_Toc465160329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Kaurová Michaela</cp:lastModifiedBy>
  <cp:revision>21</cp:revision>
  <cp:lastPrinted>2018-04-05T08:42:00Z</cp:lastPrinted>
  <dcterms:created xsi:type="dcterms:W3CDTF">2018-04-05T08:42:00Z</dcterms:created>
  <dcterms:modified xsi:type="dcterms:W3CDTF">2018-05-23T12:18:00Z</dcterms:modified>
</cp:coreProperties>
</file>